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BFC" w:rsidRPr="00B92EDE" w:rsidRDefault="00EC3458" w:rsidP="00C675CA">
      <w:pPr>
        <w:spacing w:before="120" w:after="12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</w:pPr>
      <w:r w:rsidRPr="00B92EDE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 xml:space="preserve">Proiectarea ofertei de formare prin </w:t>
      </w:r>
      <w:r w:rsidR="00A32529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 xml:space="preserve">învățământul dual și învățămîntul </w:t>
      </w:r>
      <w:r w:rsidR="004D5BFC" w:rsidRPr="00B92EDE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 xml:space="preserve">profesional </w:t>
      </w:r>
      <w:r w:rsidR="00542A11" w:rsidRPr="00B92EDE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>în funție de solicitările</w:t>
      </w:r>
      <w:r w:rsidRPr="00B92EDE">
        <w:rPr>
          <w:rFonts w:ascii="Times New Roman" w:hAnsi="Times New Roman" w:cs="Times New Roman"/>
          <w:b/>
          <w:color w:val="0070C0"/>
          <w:sz w:val="24"/>
          <w:szCs w:val="24"/>
          <w:lang w:val="ro-RO"/>
        </w:rPr>
        <w:t xml:space="preserve"> </w:t>
      </w:r>
      <w:r w:rsidRPr="00B92EDE">
        <w:rPr>
          <w:rFonts w:ascii="Times New Roman" w:eastAsia="Times New Roman" w:hAnsi="Times New Roman" w:cs="Times New Roman"/>
          <w:b/>
          <w:color w:val="0070C0"/>
          <w:sz w:val="24"/>
          <w:szCs w:val="24"/>
          <w:shd w:val="clear" w:color="auto" w:fill="FFFFFF" w:themeFill="background1"/>
          <w:lang w:eastAsia="en-GB"/>
        </w:rPr>
        <w:t>agenților economici</w:t>
      </w:r>
    </w:p>
    <w:p w:rsidR="00C10AD6" w:rsidRDefault="00787275" w:rsidP="0017180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en-GB"/>
        </w:rPr>
      </w:pPr>
      <w:r w:rsidRPr="00B92EDE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en-GB"/>
        </w:rPr>
        <w:t xml:space="preserve">În conformitate cu </w:t>
      </w:r>
      <w:r w:rsidR="006B2134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en-GB"/>
        </w:rPr>
        <w:t>reglement</w:t>
      </w:r>
      <w:r w:rsidR="007514EE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en-GB"/>
        </w:rPr>
        <w:t>ările privind</w:t>
      </w:r>
      <w:r w:rsidR="006B2134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en-GB"/>
        </w:rPr>
        <w:t xml:space="preserve"> organizarea și funcționarea învățământului dual </w:t>
      </w:r>
      <w:r w:rsidR="006B2134" w:rsidRPr="007514EE">
        <w:rPr>
          <w:rFonts w:ascii="Times New Roman" w:eastAsia="Times New Roman" w:hAnsi="Times New Roman" w:cs="Times New Roman"/>
          <w:bCs/>
          <w:i/>
          <w:shd w:val="clear" w:color="auto" w:fill="FFFFFF" w:themeFill="background1"/>
          <w:lang w:eastAsia="en-GB"/>
        </w:rPr>
        <w:t>(</w:t>
      </w:r>
      <w:r w:rsidR="006B2134" w:rsidRPr="007514EE">
        <w:rPr>
          <w:rFonts w:ascii="Times New Roman" w:eastAsia="Times New Roman" w:hAnsi="Times New Roman" w:cs="Times New Roman"/>
          <w:bCs/>
          <w:i/>
          <w:iCs/>
          <w:shd w:val="clear" w:color="auto" w:fill="FFFFFF" w:themeFill="background1"/>
          <w:lang w:eastAsia="en-GB"/>
        </w:rPr>
        <w:t xml:space="preserve">OMEN </w:t>
      </w:r>
      <w:r w:rsidR="006B2134" w:rsidRPr="007514EE">
        <w:rPr>
          <w:rFonts w:ascii="Times New Roman" w:eastAsia="Times New Roman" w:hAnsi="Times New Roman" w:cs="Times New Roman"/>
          <w:bCs/>
          <w:i/>
          <w:iCs/>
          <w:shd w:val="clear" w:color="auto" w:fill="FFFFFF" w:themeFill="background1"/>
          <w:lang w:val="vi-VN" w:eastAsia="en-GB"/>
        </w:rPr>
        <w:t>3554/29.03.2017</w:t>
      </w:r>
      <w:r w:rsidR="006B2134" w:rsidRPr="007514EE">
        <w:rPr>
          <w:rFonts w:ascii="Times New Roman" w:eastAsia="Times New Roman" w:hAnsi="Times New Roman" w:cs="Times New Roman"/>
          <w:bCs/>
          <w:i/>
          <w:iCs/>
          <w:shd w:val="clear" w:color="auto" w:fill="FFFFFF" w:themeFill="background1"/>
          <w:lang w:val="ro-RO" w:eastAsia="en-GB"/>
        </w:rPr>
        <w:t>)</w:t>
      </w:r>
      <w:r w:rsidR="006B2134">
        <w:rPr>
          <w:rFonts w:ascii="Times New Roman" w:eastAsia="Times New Roman" w:hAnsi="Times New Roman" w:cs="Times New Roman"/>
          <w:bCs/>
          <w:i/>
          <w:iCs/>
          <w:shd w:val="clear" w:color="auto" w:fill="FFFFFF" w:themeFill="background1"/>
          <w:lang w:val="ro-RO" w:eastAsia="en-GB"/>
        </w:rPr>
        <w:t xml:space="preserve"> </w:t>
      </w:r>
      <w:r w:rsidR="006B2134" w:rsidRPr="006B2134">
        <w:rPr>
          <w:rFonts w:ascii="Times New Roman" w:eastAsia="Times New Roman" w:hAnsi="Times New Roman" w:cs="Times New Roman"/>
          <w:bCs/>
          <w:iCs/>
          <w:shd w:val="clear" w:color="auto" w:fill="FFFFFF" w:themeFill="background1"/>
          <w:lang w:val="ro-RO" w:eastAsia="en-GB"/>
        </w:rPr>
        <w:t>și</w:t>
      </w:r>
      <w:r w:rsidR="006B2134">
        <w:rPr>
          <w:rFonts w:ascii="Times New Roman" w:eastAsia="Times New Roman" w:hAnsi="Times New Roman" w:cs="Times New Roman"/>
          <w:bCs/>
          <w:i/>
          <w:iCs/>
          <w:shd w:val="clear" w:color="auto" w:fill="FFFFFF" w:themeFill="background1"/>
          <w:lang w:val="ro-RO" w:eastAsia="en-GB"/>
        </w:rPr>
        <w:t xml:space="preserve"> </w:t>
      </w:r>
      <w:r w:rsidR="006B2134">
        <w:rPr>
          <w:rFonts w:ascii="Times New Roman" w:eastAsia="Times New Roman" w:hAnsi="Times New Roman" w:cs="Times New Roman"/>
          <w:bCs/>
          <w:iCs/>
          <w:shd w:val="clear" w:color="auto" w:fill="FFFFFF" w:themeFill="background1"/>
          <w:lang w:val="ro-RO" w:eastAsia="en-GB"/>
        </w:rPr>
        <w:t xml:space="preserve">a învățământului profesional </w:t>
      </w:r>
      <w:r w:rsidR="006B2134" w:rsidRPr="007514EE">
        <w:rPr>
          <w:rFonts w:ascii="Times New Roman" w:eastAsia="Times New Roman" w:hAnsi="Times New Roman" w:cs="Times New Roman"/>
          <w:bCs/>
          <w:i/>
          <w:iCs/>
          <w:shd w:val="clear" w:color="auto" w:fill="FFFFFF" w:themeFill="background1"/>
          <w:lang w:val="ro-RO" w:eastAsia="en-GB"/>
        </w:rPr>
        <w:t>(OMEN 5033/2016)</w:t>
      </w:r>
      <w:r w:rsidR="007514EE">
        <w:rPr>
          <w:rFonts w:ascii="Times New Roman" w:eastAsia="Times New Roman" w:hAnsi="Times New Roman" w:cs="Times New Roman"/>
          <w:bCs/>
          <w:i/>
          <w:iCs/>
          <w:shd w:val="clear" w:color="auto" w:fill="FFFFFF" w:themeFill="background1"/>
          <w:lang w:val="ro-RO" w:eastAsia="en-GB"/>
        </w:rPr>
        <w:t xml:space="preserve"> </w:t>
      </w:r>
      <w:r w:rsidR="007514EE" w:rsidRPr="007514EE">
        <w:rPr>
          <w:rFonts w:ascii="Times New Roman" w:eastAsia="Times New Roman" w:hAnsi="Times New Roman" w:cs="Times New Roman"/>
          <w:bCs/>
          <w:iCs/>
          <w:shd w:val="clear" w:color="auto" w:fill="FFFFFF" w:themeFill="background1"/>
          <w:lang w:val="ro-RO" w:eastAsia="en-GB"/>
        </w:rPr>
        <w:t>și precizările din C</w:t>
      </w:r>
      <w:r w:rsidR="006B2134" w:rsidRPr="007514EE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en-GB"/>
        </w:rPr>
        <w:t>alendarul</w:t>
      </w:r>
      <w:r w:rsidR="006B2134" w:rsidRPr="006B2134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en-GB"/>
        </w:rPr>
        <w:t xml:space="preserve"> etapelor și acțiunilor pentru stabilirea cifrei de școlarizare în învățământul dual și în învățământul profesional </w:t>
      </w:r>
      <w:r w:rsidR="006B2134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en-GB"/>
        </w:rPr>
        <w:t xml:space="preserve">aprobat prin </w:t>
      </w:r>
      <w:r w:rsidR="006B2134" w:rsidRPr="00C10AD6">
        <w:rPr>
          <w:rFonts w:ascii="Times New Roman" w:eastAsia="Times New Roman" w:hAnsi="Times New Roman" w:cs="Times New Roman"/>
          <w:bCs/>
          <w:i/>
          <w:shd w:val="clear" w:color="auto" w:fill="FFFFFF" w:themeFill="background1"/>
          <w:lang w:eastAsia="en-GB"/>
        </w:rPr>
        <w:t>OMEN nr. 5360/2017</w:t>
      </w:r>
      <w:r w:rsidRPr="00662267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en-GB"/>
        </w:rPr>
        <w:t xml:space="preserve">, </w:t>
      </w:r>
      <w:r w:rsidR="007514EE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en-GB"/>
        </w:rPr>
        <w:t>atât în cazul învățământului dual cât și în cazul învățământului profesional, planul de școlarizare se stabilește în funcție de solicitările operatorilor economici care încheie contracte de parteneriat pen</w:t>
      </w:r>
      <w:r w:rsidR="00C675CA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en-GB"/>
        </w:rPr>
        <w:t>t</w:t>
      </w:r>
      <w:r w:rsidR="007514EE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en-GB"/>
        </w:rPr>
        <w:t xml:space="preserve">ru formarea elevilor </w:t>
      </w:r>
      <w:r w:rsidR="007514EE" w:rsidRPr="007514EE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en-GB"/>
        </w:rPr>
        <w:t>prin învățământul dual</w:t>
      </w:r>
      <w:r w:rsidR="007514EE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en-GB"/>
        </w:rPr>
        <w:t xml:space="preserve"> sau contracte-cadru </w:t>
      </w:r>
      <w:r w:rsidR="00AA11F3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en-GB"/>
        </w:rPr>
        <w:t xml:space="preserve">pentru </w:t>
      </w:r>
      <w:r w:rsidR="007514EE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en-GB"/>
        </w:rPr>
        <w:t>formarea elevilor prin învățământul profesional</w:t>
      </w:r>
      <w:r w:rsidR="00A32529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en-GB"/>
        </w:rPr>
        <w:t xml:space="preserve">, </w:t>
      </w:r>
      <w:r w:rsidR="00C10AD6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en-GB"/>
        </w:rPr>
        <w:t>cu respectarea teremenelor din c</w:t>
      </w:r>
      <w:r w:rsidR="00C10AD6" w:rsidRPr="007514EE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en-GB"/>
        </w:rPr>
        <w:t>alendarul</w:t>
      </w:r>
      <w:r w:rsidR="00C10AD6" w:rsidRPr="006B2134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en-GB"/>
        </w:rPr>
        <w:t xml:space="preserve"> </w:t>
      </w:r>
      <w:r w:rsidR="00C10AD6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en-GB"/>
        </w:rPr>
        <w:t xml:space="preserve">aprobat prin </w:t>
      </w:r>
      <w:r w:rsidR="00C10AD6" w:rsidRPr="00171800">
        <w:rPr>
          <w:rFonts w:ascii="Times New Roman" w:eastAsia="Times New Roman" w:hAnsi="Times New Roman" w:cs="Times New Roman"/>
          <w:bCs/>
          <w:i/>
          <w:shd w:val="clear" w:color="auto" w:fill="FFFFFF" w:themeFill="background1"/>
          <w:lang w:eastAsia="en-GB"/>
        </w:rPr>
        <w:t>OMEN nr. 5360/2017</w:t>
      </w:r>
      <w:r w:rsidR="00C10AD6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en-GB"/>
        </w:rPr>
        <w:t xml:space="preserve"> după cum urmează:</w:t>
      </w:r>
    </w:p>
    <w:p w:rsidR="00171800" w:rsidRDefault="00171800" w:rsidP="00171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en-GB"/>
        </w:rPr>
      </w:pPr>
    </w:p>
    <w:p w:rsidR="00C10AD6" w:rsidRPr="00FA1C2D" w:rsidRDefault="00C10AD6" w:rsidP="00FA1C2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en-GB"/>
        </w:rPr>
      </w:pPr>
      <w:r w:rsidRPr="00A3252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shd w:val="clear" w:color="auto" w:fill="FFFFFF" w:themeFill="background1"/>
          <w:lang w:val="ro-RO" w:eastAsia="en-GB"/>
        </w:rPr>
        <w:t xml:space="preserve">Pentru </w:t>
      </w:r>
      <w:r w:rsidRPr="00A3252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shd w:val="clear" w:color="auto" w:fill="FFFFFF" w:themeFill="background1"/>
          <w:lang w:eastAsia="en-GB"/>
        </w:rPr>
        <w:t>învățământul dual:</w:t>
      </w:r>
    </w:p>
    <w:p w:rsidR="00A675D8" w:rsidRPr="00FA1C2D" w:rsidRDefault="001E2E63" w:rsidP="00FA1C2D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284" w:hanging="283"/>
        <w:contextualSpacing w:val="0"/>
        <w:jc w:val="both"/>
        <w:rPr>
          <w:rFonts w:ascii="Times New Roman" w:hAnsi="Times New Roman" w:cs="Times New Roman"/>
          <w:b/>
          <w:u w:val="single"/>
        </w:rPr>
      </w:pPr>
      <w:r w:rsidRPr="00FA1C2D">
        <w:rPr>
          <w:rFonts w:ascii="Times New Roman" w:hAnsi="Times New Roman" w:cs="Times New Roman"/>
          <w:b/>
          <w:u w:val="single"/>
        </w:rPr>
        <w:t xml:space="preserve">17 </w:t>
      </w:r>
      <w:r w:rsidR="00FA1C2D" w:rsidRPr="00FA1C2D">
        <w:rPr>
          <w:rFonts w:ascii="Times New Roman" w:hAnsi="Times New Roman" w:cs="Times New Roman"/>
          <w:b/>
          <w:u w:val="single"/>
        </w:rPr>
        <w:t>N</w:t>
      </w:r>
      <w:r w:rsidRPr="00FA1C2D">
        <w:rPr>
          <w:rFonts w:ascii="Times New Roman" w:hAnsi="Times New Roman" w:cs="Times New Roman"/>
          <w:b/>
          <w:u w:val="single"/>
        </w:rPr>
        <w:t>oiembrie 2017:</w:t>
      </w:r>
      <w:r w:rsidRPr="00FA1C2D">
        <w:rPr>
          <w:rFonts w:ascii="Times New Roman" w:hAnsi="Times New Roman" w:cs="Times New Roman"/>
          <w:b/>
          <w:i/>
          <w:u w:val="single"/>
        </w:rPr>
        <w:t xml:space="preserve"> </w:t>
      </w:r>
      <w:r w:rsidR="00FA1C2D" w:rsidRPr="00FA1C2D">
        <w:rPr>
          <w:rFonts w:ascii="Times New Roman" w:hAnsi="Times New Roman" w:cs="Times New Roman"/>
          <w:b/>
          <w:u w:val="single"/>
        </w:rPr>
        <w:t>t</w:t>
      </w:r>
      <w:r w:rsidRPr="00FA1C2D">
        <w:rPr>
          <w:rFonts w:ascii="Times New Roman" w:hAnsi="Times New Roman" w:cs="Times New Roman"/>
          <w:b/>
          <w:u w:val="single"/>
        </w:rPr>
        <w:t>ransmiterea</w:t>
      </w:r>
      <w:r w:rsidRPr="00FA1C2D">
        <w:rPr>
          <w:rFonts w:ascii="Times New Roman" w:hAnsi="Times New Roman" w:cs="Times New Roman"/>
          <w:u w:val="single"/>
        </w:rPr>
        <w:t xml:space="preserve"> </w:t>
      </w:r>
      <w:r w:rsidRPr="00FA1C2D">
        <w:rPr>
          <w:rFonts w:ascii="Times New Roman" w:hAnsi="Times New Roman" w:cs="Times New Roman"/>
          <w:b/>
          <w:u w:val="single"/>
        </w:rPr>
        <w:t>solicitărilor de şcolarizare în învăţământul dual</w:t>
      </w:r>
      <w:r w:rsidRPr="00FA1C2D">
        <w:rPr>
          <w:rFonts w:ascii="Times New Roman" w:hAnsi="Times New Roman" w:cs="Times New Roman"/>
          <w:u w:val="single"/>
        </w:rPr>
        <w:t xml:space="preserve"> </w:t>
      </w:r>
      <w:r w:rsidRPr="00FA1C2D">
        <w:rPr>
          <w:rFonts w:ascii="Times New Roman" w:hAnsi="Times New Roman" w:cs="Times New Roman"/>
          <w:b/>
          <w:u w:val="single"/>
        </w:rPr>
        <w:t xml:space="preserve">anul şcolar 2018-2019. </w:t>
      </w:r>
    </w:p>
    <w:p w:rsidR="001E2E63" w:rsidRDefault="001E2E63" w:rsidP="00FA1C2D">
      <w:pPr>
        <w:pStyle w:val="Listaszerbekezds"/>
        <w:autoSpaceDE w:val="0"/>
        <w:autoSpaceDN w:val="0"/>
        <w:adjustRightInd w:val="0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3B230E">
        <w:rPr>
          <w:rFonts w:ascii="Times New Roman" w:hAnsi="Times New Roman" w:cs="Times New Roman"/>
          <w:b/>
        </w:rPr>
        <w:t xml:space="preserve">Pentru </w:t>
      </w:r>
      <w:r w:rsidRPr="003B230E">
        <w:rPr>
          <w:rFonts w:ascii="Times New Roman" w:hAnsi="Times New Roman" w:cs="Times New Roman"/>
          <w:b/>
          <w:lang w:val="ro-RO"/>
        </w:rPr>
        <w:t>învățământul dual</w:t>
      </w:r>
      <w:r w:rsidRPr="0049624A">
        <w:rPr>
          <w:rFonts w:ascii="Times New Roman" w:hAnsi="Times New Roman" w:cs="Times New Roman"/>
          <w:lang w:val="ro-RO"/>
        </w:rPr>
        <w:t xml:space="preserve">, solicitările se transmit </w:t>
      </w:r>
      <w:r w:rsidR="008D61B3">
        <w:rPr>
          <w:rFonts w:ascii="Times New Roman" w:hAnsi="Times New Roman" w:cs="Times New Roman"/>
          <w:lang w:val="ro-RO"/>
        </w:rPr>
        <w:t xml:space="preserve">de către </w:t>
      </w:r>
      <w:r w:rsidR="008D61B3">
        <w:rPr>
          <w:rFonts w:ascii="Times New Roman" w:hAnsi="Times New Roman" w:cs="Times New Roman"/>
        </w:rPr>
        <w:t xml:space="preserve">operatorii economici interesați </w:t>
      </w:r>
      <w:r w:rsidRPr="0049624A">
        <w:rPr>
          <w:rFonts w:ascii="Times New Roman" w:hAnsi="Times New Roman" w:cs="Times New Roman"/>
          <w:lang w:val="ro-RO"/>
        </w:rPr>
        <w:t>la</w:t>
      </w:r>
      <w:r w:rsidRPr="0049624A">
        <w:rPr>
          <w:rFonts w:ascii="Times New Roman" w:hAnsi="Times New Roman" w:cs="Times New Roman"/>
        </w:rPr>
        <w:t xml:space="preserve"> Centrul Naţional de Dezvoltare a Învăţământului Profesional şi Tehnic (CNDIPT) </w:t>
      </w:r>
      <w:r w:rsidR="0049624A" w:rsidRPr="0049624A">
        <w:rPr>
          <w:rFonts w:ascii="Times New Roman" w:hAnsi="Times New Roman" w:cs="Times New Roman"/>
        </w:rPr>
        <w:t xml:space="preserve">pe adresa de e-mail </w:t>
      </w:r>
      <w:hyperlink r:id="rId6" w:history="1">
        <w:r w:rsidR="0049624A" w:rsidRPr="0049624A">
          <w:rPr>
            <w:rStyle w:val="Hiperhivatkozs"/>
            <w:rFonts w:ascii="Times New Roman" w:hAnsi="Times New Roman" w:cs="Times New Roman"/>
          </w:rPr>
          <w:t>vet@tvet.ro</w:t>
        </w:r>
      </w:hyperlink>
      <w:r w:rsidR="0049624A" w:rsidRPr="0049624A">
        <w:rPr>
          <w:rFonts w:ascii="Times New Roman" w:hAnsi="Times New Roman" w:cs="Times New Roman"/>
        </w:rPr>
        <w:t xml:space="preserve">, cu CC la </w:t>
      </w:r>
      <w:r w:rsidR="00C675CA">
        <w:rPr>
          <w:rFonts w:ascii="Times New Roman" w:hAnsi="Times New Roman" w:cs="Times New Roman"/>
        </w:rPr>
        <w:t xml:space="preserve">dl. </w:t>
      </w:r>
      <w:r w:rsidR="00C675CA" w:rsidRPr="00171800">
        <w:rPr>
          <w:rFonts w:ascii="Times New Roman" w:hAnsi="Times New Roman" w:cs="Times New Roman"/>
        </w:rPr>
        <w:t>Gabriel Radu,</w:t>
      </w:r>
      <w:r w:rsidR="00C675CA">
        <w:rPr>
          <w:rFonts w:ascii="Times New Roman" w:hAnsi="Times New Roman" w:cs="Times New Roman"/>
        </w:rPr>
        <w:t xml:space="preserve"> coordonator</w:t>
      </w:r>
      <w:r w:rsidR="0049624A" w:rsidRPr="0049624A">
        <w:rPr>
          <w:rFonts w:ascii="Times New Roman" w:hAnsi="Times New Roman" w:cs="Times New Roman"/>
        </w:rPr>
        <w:t xml:space="preserve"> regional</w:t>
      </w:r>
      <w:r w:rsidR="00C675CA">
        <w:rPr>
          <w:rFonts w:ascii="Times New Roman" w:hAnsi="Times New Roman" w:cs="Times New Roman"/>
        </w:rPr>
        <w:t>,</w:t>
      </w:r>
      <w:r w:rsidRPr="0049624A">
        <w:rPr>
          <w:rFonts w:ascii="Times New Roman" w:hAnsi="Times New Roman" w:cs="Times New Roman"/>
        </w:rPr>
        <w:t xml:space="preserve"> </w:t>
      </w:r>
      <w:hyperlink r:id="rId7" w:history="1">
        <w:r w:rsidR="00C675CA" w:rsidRPr="008E02D8">
          <w:rPr>
            <w:rStyle w:val="Hiperhivatkozs"/>
            <w:rFonts w:ascii="Times New Roman" w:hAnsi="Times New Roman" w:cs="Times New Roman"/>
          </w:rPr>
          <w:t>gabriel.radu60@yahoo.com</w:t>
        </w:r>
      </w:hyperlink>
      <w:r w:rsidR="00961B5E">
        <w:rPr>
          <w:rFonts w:ascii="Times New Roman" w:hAnsi="Times New Roman" w:cs="Times New Roman"/>
        </w:rPr>
        <w:t>.</w:t>
      </w:r>
      <w:r w:rsidR="00C675CA">
        <w:rPr>
          <w:rFonts w:ascii="Times New Roman" w:hAnsi="Times New Roman" w:cs="Times New Roman"/>
        </w:rPr>
        <w:t xml:space="preserve"> </w:t>
      </w:r>
    </w:p>
    <w:p w:rsidR="00961B5E" w:rsidRPr="00171800" w:rsidRDefault="00A675D8" w:rsidP="00FA1C2D">
      <w:pPr>
        <w:pStyle w:val="Listaszerbekezds"/>
        <w:autoSpaceDE w:val="0"/>
        <w:autoSpaceDN w:val="0"/>
        <w:adjustRightInd w:val="0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Cs/>
          <w:i/>
          <w:shd w:val="clear" w:color="auto" w:fill="FFFFFF" w:themeFill="background1"/>
          <w:lang w:eastAsia="en-GB"/>
        </w:rPr>
      </w:pPr>
      <w:r w:rsidRPr="00A675D8">
        <w:rPr>
          <w:rFonts w:ascii="Times New Roman" w:hAnsi="Times New Roman" w:cs="Times New Roman"/>
          <w:b/>
          <w:color w:val="0000FF"/>
        </w:rPr>
        <w:t>Modelul p</w:t>
      </w:r>
      <w:r w:rsidR="00961B5E" w:rsidRPr="00A675D8">
        <w:rPr>
          <w:rFonts w:ascii="Times New Roman" w:hAnsi="Times New Roman" w:cs="Times New Roman"/>
          <w:b/>
          <w:color w:val="0000FF"/>
        </w:rPr>
        <w:t>entru solicitările de şcolarizare în învăţământul dual</w:t>
      </w:r>
      <w:r w:rsidR="00961B5E" w:rsidRPr="00A675D8">
        <w:rPr>
          <w:rFonts w:ascii="Times New Roman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</w:rPr>
        <w:t>este cel</w:t>
      </w:r>
      <w:r w:rsidR="00961B5E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en-GB"/>
        </w:rPr>
        <w:t>prevăzut în</w:t>
      </w:r>
      <w:r w:rsidR="00961B5E">
        <w:rPr>
          <w:rFonts w:ascii="Times New Roman" w:hAnsi="Times New Roman" w:cs="Times New Roman"/>
        </w:rPr>
        <w:t xml:space="preserve"> </w:t>
      </w:r>
      <w:r w:rsidR="00961B5E" w:rsidRPr="00171800">
        <w:rPr>
          <w:rFonts w:ascii="Times New Roman" w:hAnsi="Times New Roman" w:cs="Times New Roman"/>
          <w:i/>
        </w:rPr>
        <w:t>Anexa</w:t>
      </w:r>
      <w:r w:rsidR="00961B5E" w:rsidRPr="00171800">
        <w:rPr>
          <w:i/>
        </w:rPr>
        <w:t xml:space="preserve"> </w:t>
      </w:r>
      <w:r w:rsidR="004258F9">
        <w:rPr>
          <w:rFonts w:ascii="Times New Roman" w:hAnsi="Times New Roman" w:cs="Times New Roman"/>
          <w:i/>
        </w:rPr>
        <w:t>nr.</w:t>
      </w:r>
      <w:r w:rsidR="00961B5E" w:rsidRPr="00171800">
        <w:rPr>
          <w:rFonts w:ascii="Times New Roman" w:hAnsi="Times New Roman" w:cs="Times New Roman"/>
          <w:i/>
        </w:rPr>
        <w:t>1</w:t>
      </w:r>
      <w:r w:rsidR="004258F9">
        <w:rPr>
          <w:rFonts w:ascii="Times New Roman" w:hAnsi="Times New Roman" w:cs="Times New Roman"/>
          <w:i/>
        </w:rPr>
        <w:t xml:space="preserve"> </w:t>
      </w:r>
      <w:r w:rsidR="00961B5E" w:rsidRPr="00171800">
        <w:rPr>
          <w:rFonts w:ascii="Times New Roman" w:hAnsi="Times New Roman" w:cs="Times New Roman"/>
          <w:i/>
        </w:rPr>
        <w:t xml:space="preserve">la </w:t>
      </w:r>
      <w:r w:rsidR="00961B5E" w:rsidRPr="00171800">
        <w:rPr>
          <w:rFonts w:ascii="Times New Roman" w:eastAsia="Times New Roman" w:hAnsi="Times New Roman" w:cs="Times New Roman"/>
          <w:bCs/>
          <w:i/>
          <w:shd w:val="clear" w:color="auto" w:fill="FFFFFF" w:themeFill="background1"/>
          <w:lang w:eastAsia="en-GB"/>
        </w:rPr>
        <w:t xml:space="preserve">calendarul aprobat prin OMEN nr. 5360/2017. </w:t>
      </w:r>
    </w:p>
    <w:p w:rsidR="00D93B94" w:rsidRDefault="00002164" w:rsidP="00FA1C2D">
      <w:pPr>
        <w:pStyle w:val="Listaszerbekezds"/>
        <w:autoSpaceDE w:val="0"/>
        <w:autoSpaceDN w:val="0"/>
        <w:adjustRightInd w:val="0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002164">
        <w:rPr>
          <w:rFonts w:ascii="Times New Roman" w:hAnsi="Times New Roman" w:cs="Times New Roman"/>
        </w:rPr>
        <w:t>entru anul şcolar 2018-2019</w:t>
      </w:r>
      <w:r>
        <w:rPr>
          <w:rFonts w:ascii="Times New Roman" w:hAnsi="Times New Roman" w:cs="Times New Roman"/>
        </w:rPr>
        <w:t>, s</w:t>
      </w:r>
      <w:r w:rsidRPr="00002164">
        <w:rPr>
          <w:rFonts w:ascii="Times New Roman" w:hAnsi="Times New Roman" w:cs="Times New Roman"/>
        </w:rPr>
        <w:t xml:space="preserve">olicitările de şcolarizare în învăţământul dual </w:t>
      </w:r>
      <w:r>
        <w:rPr>
          <w:rFonts w:ascii="Times New Roman" w:hAnsi="Times New Roman" w:cs="Times New Roman"/>
        </w:rPr>
        <w:t>vor avea în vedere doar calificările de nivel 3 conform Cadrului Național al calificărilor, din</w:t>
      </w:r>
      <w:r w:rsidR="00171800">
        <w:rPr>
          <w:rFonts w:ascii="Times New Roman" w:hAnsi="Times New Roman" w:cs="Times New Roman"/>
        </w:rPr>
        <w:t xml:space="preserve"> </w:t>
      </w:r>
      <w:r w:rsidRPr="00D93B94">
        <w:rPr>
          <w:rFonts w:ascii="Times New Roman" w:hAnsi="Times New Roman" w:cs="Times New Roman"/>
          <w:i/>
        </w:rPr>
        <w:t>Nomenclatorul calificărilor pentru care se asigură pregătirea prin învățământul profesional</w:t>
      </w:r>
      <w:r w:rsidR="00171800">
        <w:rPr>
          <w:rFonts w:ascii="Times New Roman" w:hAnsi="Times New Roman" w:cs="Times New Roman"/>
          <w:i/>
        </w:rPr>
        <w:t>,</w:t>
      </w:r>
      <w:r w:rsidRPr="00D93B94">
        <w:rPr>
          <w:rFonts w:ascii="Times New Roman" w:hAnsi="Times New Roman" w:cs="Times New Roman"/>
          <w:i/>
        </w:rPr>
        <w:t xml:space="preserve"> aprobat prin </w:t>
      </w:r>
      <w:r w:rsidR="004258F9">
        <w:rPr>
          <w:rFonts w:ascii="Times New Roman" w:hAnsi="Times New Roman" w:cs="Times New Roman"/>
          <w:i/>
        </w:rPr>
        <w:t xml:space="preserve">aprobat prin HG 844/2002, </w:t>
      </w:r>
      <w:r w:rsidR="00D93B94" w:rsidRPr="00D93B94">
        <w:rPr>
          <w:rFonts w:ascii="Times New Roman" w:hAnsi="Times New Roman" w:cs="Times New Roman"/>
          <w:i/>
        </w:rPr>
        <w:t>cu modificările</w:t>
      </w:r>
      <w:r w:rsidR="004258F9">
        <w:rPr>
          <w:rFonts w:ascii="Times New Roman" w:hAnsi="Times New Roman" w:cs="Times New Roman"/>
          <w:i/>
        </w:rPr>
        <w:t xml:space="preserve"> </w:t>
      </w:r>
      <w:r w:rsidR="00D93B94" w:rsidRPr="00D93B94">
        <w:rPr>
          <w:rFonts w:ascii="Times New Roman" w:hAnsi="Times New Roman" w:cs="Times New Roman"/>
          <w:i/>
        </w:rPr>
        <w:t>și completările ulterioare</w:t>
      </w:r>
      <w:r w:rsidR="00D93B94" w:rsidRPr="00D93B94">
        <w:rPr>
          <w:rFonts w:ascii="Times New Roman" w:hAnsi="Times New Roman" w:cs="Times New Roman"/>
        </w:rPr>
        <w:t xml:space="preserve"> </w:t>
      </w:r>
      <w:r w:rsidR="00D93B94">
        <w:rPr>
          <w:rFonts w:ascii="Times New Roman" w:hAnsi="Times New Roman" w:cs="Times New Roman"/>
        </w:rPr>
        <w:t xml:space="preserve">(v. </w:t>
      </w:r>
      <w:r w:rsidR="00D93B94" w:rsidRPr="006024F4">
        <w:rPr>
          <w:rFonts w:ascii="Times New Roman" w:hAnsi="Times New Roman" w:cs="Times New Roman"/>
        </w:rPr>
        <w:t>anexa 2 la HG nr. 866/</w:t>
      </w:r>
      <w:r w:rsidRPr="006024F4">
        <w:rPr>
          <w:rFonts w:ascii="Times New Roman" w:hAnsi="Times New Roman" w:cs="Times New Roman"/>
        </w:rPr>
        <w:t>2008</w:t>
      </w:r>
      <w:r w:rsidR="00D93B94" w:rsidRPr="006024F4">
        <w:rPr>
          <w:rFonts w:ascii="Times New Roman" w:hAnsi="Times New Roman" w:cs="Times New Roman"/>
        </w:rPr>
        <w:t xml:space="preserve"> de modificare a HG 844/2002</w:t>
      </w:r>
      <w:r w:rsidR="00D93B94">
        <w:rPr>
          <w:rFonts w:ascii="Times New Roman" w:hAnsi="Times New Roman" w:cs="Times New Roman"/>
        </w:rPr>
        <w:t>).</w:t>
      </w:r>
    </w:p>
    <w:p w:rsidR="00FA1C2D" w:rsidRPr="00FA1C2D" w:rsidRDefault="00961B5E" w:rsidP="00FA1C2D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u w:val="single"/>
          <w:shd w:val="clear" w:color="auto" w:fill="FFFFFF" w:themeFill="background1"/>
          <w:lang w:eastAsia="en-GB"/>
        </w:rPr>
      </w:pPr>
      <w:r w:rsidRPr="00FA1C2D">
        <w:rPr>
          <w:rFonts w:ascii="Times New Roman" w:hAnsi="Times New Roman" w:cs="Times New Roman"/>
          <w:b/>
          <w:u w:val="single"/>
        </w:rPr>
        <w:t xml:space="preserve">12 </w:t>
      </w:r>
      <w:r w:rsidR="00FA1C2D" w:rsidRPr="00FA1C2D">
        <w:rPr>
          <w:rFonts w:ascii="Times New Roman" w:hAnsi="Times New Roman" w:cs="Times New Roman"/>
          <w:b/>
          <w:u w:val="single"/>
        </w:rPr>
        <w:t>I</w:t>
      </w:r>
      <w:r w:rsidR="00C675CA" w:rsidRPr="00FA1C2D">
        <w:rPr>
          <w:rFonts w:ascii="Times New Roman" w:hAnsi="Times New Roman" w:cs="Times New Roman"/>
          <w:b/>
          <w:u w:val="single"/>
        </w:rPr>
        <w:t xml:space="preserve">anuarie 2017: </w:t>
      </w:r>
      <w:r w:rsidR="00C675CA" w:rsidRPr="00FA1C2D">
        <w:rPr>
          <w:rFonts w:ascii="Times New Roman" w:hAnsi="Times New Roman" w:cs="Times New Roman"/>
          <w:b/>
          <w:u w:val="single"/>
          <w:lang w:val="ro-RO"/>
        </w:rPr>
        <w:t>î</w:t>
      </w:r>
      <w:r w:rsidR="00C675CA" w:rsidRPr="00FA1C2D">
        <w:rPr>
          <w:rFonts w:ascii="Times New Roman" w:hAnsi="Times New Roman" w:cs="Times New Roman"/>
          <w:b/>
          <w:u w:val="single"/>
        </w:rPr>
        <w:t xml:space="preserve">ncheierea contractelor de parteneriat </w:t>
      </w:r>
      <w:r w:rsidR="00C675CA" w:rsidRPr="00FA1C2D">
        <w:rPr>
          <w:rFonts w:ascii="Times New Roman" w:eastAsia="Times New Roman" w:hAnsi="Times New Roman" w:cs="Times New Roman"/>
          <w:b/>
          <w:bCs/>
          <w:u w:val="single"/>
          <w:shd w:val="clear" w:color="auto" w:fill="FFFFFF" w:themeFill="background1"/>
          <w:lang w:eastAsia="en-GB"/>
        </w:rPr>
        <w:t>pentru formarea elevilor prin învățământul dual</w:t>
      </w:r>
      <w:r w:rsidR="00C675CA" w:rsidRPr="00FA1C2D">
        <w:rPr>
          <w:rFonts w:ascii="Times New Roman" w:eastAsia="Times New Roman" w:hAnsi="Times New Roman" w:cs="Times New Roman"/>
          <w:bCs/>
          <w:u w:val="single"/>
          <w:shd w:val="clear" w:color="auto" w:fill="FFFFFF" w:themeFill="background1"/>
          <w:lang w:eastAsia="en-GB"/>
        </w:rPr>
        <w:t>.</w:t>
      </w:r>
      <w:r w:rsidR="00C675CA" w:rsidRPr="00FA1C2D">
        <w:rPr>
          <w:rFonts w:ascii="Times New Roman" w:eastAsia="Times New Roman" w:hAnsi="Times New Roman" w:cs="Times New Roman"/>
          <w:b/>
          <w:bCs/>
          <w:u w:val="single"/>
          <w:shd w:val="clear" w:color="auto" w:fill="FFFFFF" w:themeFill="background1"/>
          <w:lang w:eastAsia="en-GB"/>
        </w:rPr>
        <w:t xml:space="preserve"> </w:t>
      </w:r>
    </w:p>
    <w:p w:rsidR="00A675D8" w:rsidRPr="00FA1C2D" w:rsidRDefault="00C675CA" w:rsidP="00FA1C2D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Times New Roman" w:hAnsi="Times New Roman" w:cs="Times New Roman"/>
        </w:rPr>
      </w:pPr>
      <w:r w:rsidRPr="00FA1C2D">
        <w:rPr>
          <w:rFonts w:ascii="Times New Roman" w:hAnsi="Times New Roman" w:cs="Times New Roman"/>
        </w:rPr>
        <w:t>Contractele de parten</w:t>
      </w:r>
      <w:r w:rsidR="00A675D8" w:rsidRPr="00FA1C2D">
        <w:rPr>
          <w:rFonts w:ascii="Times New Roman" w:hAnsi="Times New Roman" w:cs="Times New Roman"/>
        </w:rPr>
        <w:t xml:space="preserve">eriat </w:t>
      </w:r>
      <w:r w:rsidR="00A675D8" w:rsidRPr="00FA1C2D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en-GB"/>
        </w:rPr>
        <w:t xml:space="preserve">pentru învățământul dual se încheie între operatorii economici parteneri de practică, </w:t>
      </w:r>
      <w:r w:rsidR="00A675D8" w:rsidRPr="00FA1C2D">
        <w:rPr>
          <w:rFonts w:ascii="Times New Roman" w:hAnsi="Times New Roman" w:cs="Times New Roman"/>
        </w:rPr>
        <w:t xml:space="preserve">unitatea de învăţământ şi cu unitatea administrativ teritorială pe raza căreia se află unitatea de învățământ. </w:t>
      </w:r>
    </w:p>
    <w:p w:rsidR="00961B5E" w:rsidRPr="00FA1C2D" w:rsidRDefault="00A675D8" w:rsidP="00FA1C2D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hd w:val="clear" w:color="auto" w:fill="FFFFFF" w:themeFill="background1"/>
          <w:lang w:val="ro-RO" w:eastAsia="en-GB"/>
        </w:rPr>
      </w:pPr>
      <w:r w:rsidRPr="00FA1C2D">
        <w:rPr>
          <w:rFonts w:ascii="Times New Roman" w:hAnsi="Times New Roman" w:cs="Times New Roman"/>
          <w:b/>
          <w:color w:val="0000FF"/>
        </w:rPr>
        <w:t xml:space="preserve">Modelul contractului de parteneriat </w:t>
      </w:r>
      <w:r w:rsidRPr="00FA1C2D">
        <w:rPr>
          <w:rFonts w:ascii="Times New Roman" w:eastAsia="Times New Roman" w:hAnsi="Times New Roman" w:cs="Times New Roman"/>
          <w:b/>
          <w:bCs/>
          <w:color w:val="0000FF"/>
          <w:shd w:val="clear" w:color="auto" w:fill="FFFFFF" w:themeFill="background1"/>
          <w:lang w:eastAsia="en-GB"/>
        </w:rPr>
        <w:t>pentru formarea elevilor prin învățământul dual</w:t>
      </w:r>
      <w:r w:rsidRPr="00FA1C2D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en-GB"/>
        </w:rPr>
        <w:t xml:space="preserve"> este cel prevăzut în </w:t>
      </w:r>
      <w:r w:rsidRPr="00171800">
        <w:rPr>
          <w:rFonts w:ascii="Times New Roman" w:eastAsia="Times New Roman" w:hAnsi="Times New Roman" w:cs="Times New Roman"/>
          <w:bCs/>
          <w:i/>
          <w:shd w:val="clear" w:color="auto" w:fill="FFFFFF" w:themeFill="background1"/>
          <w:lang w:eastAsia="en-GB"/>
        </w:rPr>
        <w:t xml:space="preserve">Anexa nr. 1 la Metodologia de organizare și funcționare a învățământului dual aprobată prin </w:t>
      </w:r>
      <w:r w:rsidRPr="00171800">
        <w:rPr>
          <w:rFonts w:ascii="Times New Roman" w:eastAsia="Times New Roman" w:hAnsi="Times New Roman" w:cs="Times New Roman"/>
          <w:bCs/>
          <w:i/>
          <w:iCs/>
          <w:shd w:val="clear" w:color="auto" w:fill="FFFFFF" w:themeFill="background1"/>
          <w:lang w:eastAsia="en-GB"/>
        </w:rPr>
        <w:t xml:space="preserve">OMEN </w:t>
      </w:r>
      <w:r w:rsidRPr="00171800">
        <w:rPr>
          <w:rFonts w:ascii="Times New Roman" w:eastAsia="Times New Roman" w:hAnsi="Times New Roman" w:cs="Times New Roman"/>
          <w:bCs/>
          <w:i/>
          <w:iCs/>
          <w:shd w:val="clear" w:color="auto" w:fill="FFFFFF" w:themeFill="background1"/>
          <w:lang w:val="vi-VN" w:eastAsia="en-GB"/>
        </w:rPr>
        <w:t>3554/29.03.2017</w:t>
      </w:r>
      <w:r w:rsidR="00A32529" w:rsidRPr="00171800">
        <w:rPr>
          <w:rFonts w:ascii="Times New Roman" w:eastAsia="Times New Roman" w:hAnsi="Times New Roman" w:cs="Times New Roman"/>
          <w:bCs/>
          <w:i/>
          <w:iCs/>
          <w:shd w:val="clear" w:color="auto" w:fill="FFFFFF" w:themeFill="background1"/>
          <w:lang w:val="ro-RO" w:eastAsia="en-GB"/>
        </w:rPr>
        <w:t>.</w:t>
      </w:r>
    </w:p>
    <w:p w:rsidR="00A32529" w:rsidRPr="00FA1C2D" w:rsidRDefault="00A32529" w:rsidP="00171800">
      <w:pPr>
        <w:autoSpaceDE w:val="0"/>
        <w:autoSpaceDN w:val="0"/>
        <w:adjustRightInd w:val="0"/>
        <w:spacing w:before="120"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shd w:val="clear" w:color="auto" w:fill="FFFFFF" w:themeFill="background1"/>
          <w:lang w:eastAsia="en-GB"/>
        </w:rPr>
      </w:pPr>
      <w:r w:rsidRPr="00FA1C2D">
        <w:rPr>
          <w:rFonts w:ascii="Times New Roman" w:eastAsia="Times New Roman" w:hAnsi="Times New Roman" w:cs="Times New Roman"/>
          <w:b/>
          <w:bCs/>
          <w:i/>
          <w:shd w:val="clear" w:color="auto" w:fill="FFFFFF" w:themeFill="background1"/>
          <w:lang w:eastAsia="en-GB"/>
        </w:rPr>
        <w:t>NOTĂ:</w:t>
      </w:r>
      <w:r w:rsidRPr="00FA1C2D">
        <w:rPr>
          <w:rFonts w:ascii="Times New Roman" w:eastAsia="Times New Roman" w:hAnsi="Times New Roman" w:cs="Times New Roman"/>
          <w:bCs/>
          <w:i/>
          <w:shd w:val="clear" w:color="auto" w:fill="FFFFFF" w:themeFill="background1"/>
          <w:lang w:eastAsia="en-GB"/>
        </w:rPr>
        <w:t xml:space="preserve"> În conformitate cu prevederile </w:t>
      </w:r>
      <w:r w:rsidR="00171800">
        <w:rPr>
          <w:rFonts w:ascii="Times New Roman" w:eastAsia="Times New Roman" w:hAnsi="Times New Roman" w:cs="Times New Roman"/>
          <w:bCs/>
          <w:i/>
          <w:shd w:val="clear" w:color="auto" w:fill="FFFFFF" w:themeFill="background1"/>
          <w:lang w:eastAsia="en-GB"/>
        </w:rPr>
        <w:t>OMEN 3554/</w:t>
      </w:r>
      <w:r w:rsidRPr="00FA1C2D">
        <w:rPr>
          <w:rFonts w:ascii="Times New Roman" w:eastAsia="Times New Roman" w:hAnsi="Times New Roman" w:cs="Times New Roman"/>
          <w:bCs/>
          <w:i/>
          <w:shd w:val="clear" w:color="auto" w:fill="FFFFFF" w:themeFill="background1"/>
          <w:lang w:eastAsia="en-GB"/>
        </w:rPr>
        <w:t xml:space="preserve">2017, solicitările de școlarizare </w:t>
      </w:r>
      <w:r w:rsidRPr="00FA1C2D">
        <w:rPr>
          <w:rFonts w:ascii="Times New Roman" w:hAnsi="Times New Roman" w:cs="Times New Roman"/>
          <w:i/>
        </w:rPr>
        <w:t xml:space="preserve">în învăţământul dual pentru care se </w:t>
      </w:r>
      <w:r w:rsidRPr="00FA1C2D">
        <w:rPr>
          <w:rFonts w:ascii="Times New Roman" w:hAnsi="Times New Roman" w:cs="Times New Roman"/>
          <w:i/>
          <w:lang w:val="ro-RO"/>
        </w:rPr>
        <w:t xml:space="preserve">încheie contracte de parteneriat </w:t>
      </w:r>
      <w:r w:rsidRPr="00FA1C2D">
        <w:rPr>
          <w:rFonts w:ascii="Times New Roman" w:hAnsi="Times New Roman" w:cs="Times New Roman"/>
          <w:i/>
        </w:rPr>
        <w:t xml:space="preserve">sunt </w:t>
      </w:r>
      <w:r w:rsidR="00171800">
        <w:rPr>
          <w:rFonts w:ascii="Times New Roman" w:hAnsi="Times New Roman" w:cs="Times New Roman"/>
          <w:i/>
        </w:rPr>
        <w:t>tratate cu prioritate pentru</w:t>
      </w:r>
      <w:r w:rsidRPr="00FA1C2D">
        <w:rPr>
          <w:rFonts w:ascii="Times New Roman" w:hAnsi="Times New Roman" w:cs="Times New Roman"/>
          <w:i/>
        </w:rPr>
        <w:t xml:space="preserve"> includerea în </w:t>
      </w:r>
      <w:r w:rsidR="00171800">
        <w:rPr>
          <w:rFonts w:ascii="Times New Roman" w:hAnsi="Times New Roman" w:cs="Times New Roman"/>
          <w:i/>
        </w:rPr>
        <w:t>planul</w:t>
      </w:r>
      <w:r w:rsidRPr="00FA1C2D">
        <w:rPr>
          <w:rFonts w:ascii="Times New Roman" w:hAnsi="Times New Roman" w:cs="Times New Roman"/>
          <w:i/>
        </w:rPr>
        <w:t xml:space="preserve"> de școlarizare</w:t>
      </w:r>
    </w:p>
    <w:p w:rsidR="00A675D8" w:rsidRPr="00A32529" w:rsidRDefault="00A675D8" w:rsidP="00FA1C2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 w:themeFill="background1"/>
          <w:lang w:eastAsia="en-GB"/>
        </w:rPr>
      </w:pPr>
      <w:r w:rsidRPr="00A3252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shd w:val="clear" w:color="auto" w:fill="FFFFFF" w:themeFill="background1"/>
          <w:lang w:val="ro-RO" w:eastAsia="en-GB"/>
        </w:rPr>
        <w:t xml:space="preserve">Pentru </w:t>
      </w:r>
      <w:r w:rsidRPr="00A3252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shd w:val="clear" w:color="auto" w:fill="FFFFFF" w:themeFill="background1"/>
          <w:lang w:eastAsia="en-GB"/>
        </w:rPr>
        <w:t>învățământul profesio</w:t>
      </w:r>
      <w:r w:rsidR="00A3252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shd w:val="clear" w:color="auto" w:fill="FFFFFF" w:themeFill="background1"/>
          <w:lang w:eastAsia="en-GB"/>
        </w:rPr>
        <w:t>n</w:t>
      </w:r>
      <w:r w:rsidRPr="00A32529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shd w:val="clear" w:color="auto" w:fill="FFFFFF" w:themeFill="background1"/>
          <w:lang w:eastAsia="en-GB"/>
        </w:rPr>
        <w:t>al:</w:t>
      </w:r>
    </w:p>
    <w:p w:rsidR="00A675D8" w:rsidRPr="00171800" w:rsidRDefault="00A675D8" w:rsidP="00FA1C2D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284" w:hanging="283"/>
        <w:contextualSpacing w:val="0"/>
        <w:jc w:val="both"/>
        <w:rPr>
          <w:rFonts w:ascii="Times New Roman" w:hAnsi="Times New Roman" w:cs="Times New Roman"/>
          <w:b/>
          <w:u w:val="single"/>
        </w:rPr>
      </w:pPr>
      <w:r w:rsidRPr="00171800">
        <w:rPr>
          <w:rFonts w:ascii="Times New Roman" w:hAnsi="Times New Roman" w:cs="Times New Roman"/>
          <w:b/>
          <w:u w:val="single"/>
        </w:rPr>
        <w:t>17 noiembrie 2017:</w:t>
      </w:r>
      <w:r w:rsidRPr="00171800">
        <w:rPr>
          <w:rFonts w:ascii="Times New Roman" w:hAnsi="Times New Roman" w:cs="Times New Roman"/>
          <w:b/>
          <w:i/>
          <w:color w:val="FF0000"/>
          <w:u w:val="single"/>
        </w:rPr>
        <w:t xml:space="preserve"> </w:t>
      </w:r>
      <w:r w:rsidRPr="00171800">
        <w:rPr>
          <w:rFonts w:ascii="Times New Roman" w:hAnsi="Times New Roman" w:cs="Times New Roman"/>
          <w:b/>
          <w:u w:val="single"/>
        </w:rPr>
        <w:t xml:space="preserve">transmiterea solicitărilor de şcolarizare în învăţământul profesional pentru anul şcolar 2018-2019. </w:t>
      </w:r>
    </w:p>
    <w:p w:rsidR="00A675D8" w:rsidRDefault="00A675D8" w:rsidP="00FA1C2D">
      <w:pPr>
        <w:pStyle w:val="Listaszerbekezds"/>
        <w:autoSpaceDE w:val="0"/>
        <w:autoSpaceDN w:val="0"/>
        <w:adjustRightInd w:val="0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3B230E">
        <w:rPr>
          <w:rFonts w:ascii="Times New Roman" w:hAnsi="Times New Roman" w:cs="Times New Roman"/>
          <w:b/>
        </w:rPr>
        <w:t xml:space="preserve">Pentru </w:t>
      </w:r>
      <w:r w:rsidRPr="003B230E">
        <w:rPr>
          <w:rFonts w:ascii="Times New Roman" w:hAnsi="Times New Roman" w:cs="Times New Roman"/>
          <w:b/>
          <w:lang w:val="ro-RO"/>
        </w:rPr>
        <w:t xml:space="preserve">învățământul </w:t>
      </w:r>
      <w:r w:rsidR="003B230E" w:rsidRPr="003B230E">
        <w:rPr>
          <w:rFonts w:ascii="Times New Roman" w:hAnsi="Times New Roman" w:cs="Times New Roman"/>
          <w:b/>
          <w:lang w:val="ro-RO"/>
        </w:rPr>
        <w:t>profesion</w:t>
      </w:r>
      <w:r w:rsidRPr="003B230E">
        <w:rPr>
          <w:rFonts w:ascii="Times New Roman" w:hAnsi="Times New Roman" w:cs="Times New Roman"/>
          <w:b/>
          <w:lang w:val="ro-RO"/>
        </w:rPr>
        <w:t>al</w:t>
      </w:r>
      <w:r w:rsidRPr="0049624A">
        <w:rPr>
          <w:rFonts w:ascii="Times New Roman" w:hAnsi="Times New Roman" w:cs="Times New Roman"/>
          <w:lang w:val="ro-RO"/>
        </w:rPr>
        <w:t xml:space="preserve">, </w:t>
      </w:r>
      <w:r w:rsidR="00654A12">
        <w:rPr>
          <w:rFonts w:ascii="Times New Roman" w:hAnsi="Times New Roman" w:cs="Times New Roman"/>
          <w:lang w:val="ro-RO"/>
        </w:rPr>
        <w:t xml:space="preserve">operatorii economici </w:t>
      </w:r>
      <w:r w:rsidR="008D61B3">
        <w:rPr>
          <w:rFonts w:ascii="Times New Roman" w:hAnsi="Times New Roman" w:cs="Times New Roman"/>
        </w:rPr>
        <w:t>interesați</w:t>
      </w:r>
      <w:r w:rsidR="008D61B3">
        <w:rPr>
          <w:rFonts w:ascii="Times New Roman" w:hAnsi="Times New Roman" w:cs="Times New Roman"/>
          <w:lang w:val="ro-RO"/>
        </w:rPr>
        <w:t xml:space="preserve"> </w:t>
      </w:r>
      <w:r w:rsidR="00654A12">
        <w:rPr>
          <w:rFonts w:ascii="Times New Roman" w:hAnsi="Times New Roman" w:cs="Times New Roman"/>
          <w:lang w:val="ro-RO"/>
        </w:rPr>
        <w:t xml:space="preserve">transmit </w:t>
      </w:r>
      <w:r w:rsidRPr="0049624A">
        <w:rPr>
          <w:rFonts w:ascii="Times New Roman" w:hAnsi="Times New Roman" w:cs="Times New Roman"/>
          <w:lang w:val="ro-RO"/>
        </w:rPr>
        <w:t xml:space="preserve">solicitările </w:t>
      </w:r>
      <w:r w:rsidR="00654A12">
        <w:rPr>
          <w:rFonts w:ascii="Times New Roman" w:hAnsi="Times New Roman" w:cs="Times New Roman"/>
          <w:lang w:val="ro-RO"/>
        </w:rPr>
        <w:t xml:space="preserve">de școlarizare la unitățile de învățământ patenere (în cazul existenței unui </w:t>
      </w:r>
      <w:r w:rsidR="00654A12" w:rsidRPr="00654A12">
        <w:rPr>
          <w:rFonts w:ascii="Times New Roman" w:hAnsi="Times New Roman" w:cs="Times New Roman"/>
          <w:lang w:val="ro-RO"/>
        </w:rPr>
        <w:t>parteneriat tradiţional al operatorului economic cu unitate</w:t>
      </w:r>
      <w:r w:rsidR="00654A12">
        <w:rPr>
          <w:rFonts w:ascii="Times New Roman" w:hAnsi="Times New Roman" w:cs="Times New Roman"/>
          <w:lang w:val="ro-RO"/>
        </w:rPr>
        <w:t>a</w:t>
      </w:r>
      <w:r w:rsidR="00654A12" w:rsidRPr="00654A12">
        <w:rPr>
          <w:rFonts w:ascii="Times New Roman" w:hAnsi="Times New Roman" w:cs="Times New Roman"/>
          <w:lang w:val="ro-RO"/>
        </w:rPr>
        <w:t xml:space="preserve"> de învăţământ </w:t>
      </w:r>
      <w:r w:rsidR="00654A12">
        <w:rPr>
          <w:rFonts w:ascii="Times New Roman" w:hAnsi="Times New Roman" w:cs="Times New Roman"/>
          <w:lang w:val="ro-RO"/>
        </w:rPr>
        <w:t xml:space="preserve">respoectivă) sau la </w:t>
      </w:r>
      <w:r w:rsidR="008765CF">
        <w:rPr>
          <w:rFonts w:ascii="Times New Roman" w:hAnsi="Times New Roman" w:cs="Times New Roman"/>
        </w:rPr>
        <w:t>Inspectoratul Școlar Covasna</w:t>
      </w:r>
      <w:r w:rsidRPr="0049624A">
        <w:rPr>
          <w:rFonts w:ascii="Times New Roman" w:hAnsi="Times New Roman" w:cs="Times New Roman"/>
        </w:rPr>
        <w:t xml:space="preserve"> </w:t>
      </w:r>
      <w:r w:rsidR="008765CF">
        <w:rPr>
          <w:rFonts w:ascii="Times New Roman" w:hAnsi="Times New Roman" w:cs="Times New Roman"/>
        </w:rPr>
        <w:t>în atenția D-lui</w:t>
      </w:r>
      <w:r w:rsidR="00654A12">
        <w:rPr>
          <w:rFonts w:ascii="Times New Roman" w:hAnsi="Times New Roman" w:cs="Times New Roman"/>
        </w:rPr>
        <w:t xml:space="preserve"> </w:t>
      </w:r>
      <w:r w:rsidR="008765CF">
        <w:rPr>
          <w:rFonts w:ascii="Times New Roman" w:hAnsi="Times New Roman" w:cs="Times New Roman"/>
        </w:rPr>
        <w:t>Marius Popescu</w:t>
      </w:r>
      <w:r w:rsidR="00654A12">
        <w:rPr>
          <w:rFonts w:ascii="Times New Roman" w:hAnsi="Times New Roman" w:cs="Times New Roman"/>
        </w:rPr>
        <w:t xml:space="preserve">, inspector școlar pentru ÎPT, </w:t>
      </w:r>
      <w:r w:rsidRPr="0049624A">
        <w:rPr>
          <w:rFonts w:ascii="Times New Roman" w:hAnsi="Times New Roman" w:cs="Times New Roman"/>
        </w:rPr>
        <w:t xml:space="preserve">pe adresa de e-mail </w:t>
      </w:r>
      <w:hyperlink r:id="rId8" w:history="1">
        <w:r w:rsidR="008765CF" w:rsidRPr="00A57845">
          <w:rPr>
            <w:rStyle w:val="Hiperhivatkozs"/>
            <w:rFonts w:ascii="Times New Roman" w:hAnsi="Times New Roman" w:cs="Times New Roman"/>
          </w:rPr>
          <w:t>marius960@gmail.com</w:t>
        </w:r>
      </w:hyperlink>
      <w:bookmarkStart w:id="0" w:name="_GoBack"/>
      <w:bookmarkEnd w:id="0"/>
      <w:r>
        <w:rPr>
          <w:rFonts w:ascii="Times New Roman" w:hAnsi="Times New Roman" w:cs="Times New Roman"/>
        </w:rPr>
        <w:t xml:space="preserve">. </w:t>
      </w:r>
    </w:p>
    <w:p w:rsidR="00A675D8" w:rsidRDefault="00A675D8" w:rsidP="00FA1C2D">
      <w:pPr>
        <w:pStyle w:val="Listaszerbekezds"/>
        <w:autoSpaceDE w:val="0"/>
        <w:autoSpaceDN w:val="0"/>
        <w:adjustRightInd w:val="0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en-GB"/>
        </w:rPr>
      </w:pPr>
      <w:r w:rsidRPr="00A675D8">
        <w:rPr>
          <w:rFonts w:ascii="Times New Roman" w:hAnsi="Times New Roman" w:cs="Times New Roman"/>
          <w:b/>
          <w:color w:val="0000FF"/>
        </w:rPr>
        <w:t xml:space="preserve">Modelul pentru solicitările de şcolarizare în învăţământul </w:t>
      </w:r>
      <w:r w:rsidR="00654A12">
        <w:rPr>
          <w:rFonts w:ascii="Times New Roman" w:hAnsi="Times New Roman" w:cs="Times New Roman"/>
          <w:b/>
          <w:color w:val="0000FF"/>
        </w:rPr>
        <w:t>profesion</w:t>
      </w:r>
      <w:r w:rsidRPr="00A675D8">
        <w:rPr>
          <w:rFonts w:ascii="Times New Roman" w:hAnsi="Times New Roman" w:cs="Times New Roman"/>
          <w:b/>
          <w:color w:val="0000FF"/>
        </w:rPr>
        <w:t>al</w:t>
      </w:r>
      <w:r w:rsidRPr="00A675D8">
        <w:rPr>
          <w:rFonts w:ascii="Times New Roman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</w:rPr>
        <w:t xml:space="preserve">este cel </w:t>
      </w:r>
      <w:r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en-GB"/>
        </w:rPr>
        <w:t>prevăzut în</w:t>
      </w:r>
      <w:r>
        <w:rPr>
          <w:rFonts w:ascii="Times New Roman" w:hAnsi="Times New Roman" w:cs="Times New Roman"/>
        </w:rPr>
        <w:t xml:space="preserve"> </w:t>
      </w:r>
      <w:r w:rsidRPr="00A675D8">
        <w:rPr>
          <w:rFonts w:ascii="Times New Roman" w:hAnsi="Times New Roman" w:cs="Times New Roman"/>
        </w:rPr>
        <w:t>Anexa</w:t>
      </w:r>
      <w:r w:rsidRPr="00A675D8">
        <w:t xml:space="preserve"> </w:t>
      </w:r>
      <w:r w:rsidRPr="00A675D8">
        <w:rPr>
          <w:rFonts w:ascii="Times New Roman" w:hAnsi="Times New Roman" w:cs="Times New Roman"/>
        </w:rPr>
        <w:t xml:space="preserve">nr. </w:t>
      </w:r>
      <w:r w:rsidR="00654A12">
        <w:rPr>
          <w:rFonts w:ascii="Times New Roman" w:hAnsi="Times New Roman" w:cs="Times New Roman"/>
        </w:rPr>
        <w:t>2</w:t>
      </w:r>
      <w:r w:rsidRPr="00A675D8">
        <w:rPr>
          <w:rFonts w:ascii="Times New Roman" w:hAnsi="Times New Roman" w:cs="Times New Roman"/>
        </w:rPr>
        <w:t xml:space="preserve">  la </w:t>
      </w:r>
      <w:r w:rsidRPr="00A675D8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en-GB"/>
        </w:rPr>
        <w:t xml:space="preserve">calendarul aprobat prin OMEN nr. 5360/2017. </w:t>
      </w:r>
    </w:p>
    <w:p w:rsidR="00D93B94" w:rsidRPr="00A675D8" w:rsidRDefault="00D93B94" w:rsidP="00A675D8">
      <w:pPr>
        <w:pStyle w:val="Listaszerbekezds"/>
        <w:autoSpaceDE w:val="0"/>
        <w:autoSpaceDN w:val="0"/>
        <w:adjustRightInd w:val="0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002164">
        <w:rPr>
          <w:rFonts w:ascii="Times New Roman" w:hAnsi="Times New Roman" w:cs="Times New Roman"/>
        </w:rPr>
        <w:t xml:space="preserve">olicitările de şcolarizare în învăţământul </w:t>
      </w:r>
      <w:r>
        <w:rPr>
          <w:rFonts w:ascii="Times New Roman" w:hAnsi="Times New Roman" w:cs="Times New Roman"/>
        </w:rPr>
        <w:t>profesion</w:t>
      </w:r>
      <w:r w:rsidRPr="00002164">
        <w:rPr>
          <w:rFonts w:ascii="Times New Roman" w:hAnsi="Times New Roman" w:cs="Times New Roman"/>
        </w:rPr>
        <w:t xml:space="preserve">al </w:t>
      </w:r>
      <w:r>
        <w:rPr>
          <w:rFonts w:ascii="Times New Roman" w:hAnsi="Times New Roman" w:cs="Times New Roman"/>
        </w:rPr>
        <w:t>p</w:t>
      </w:r>
      <w:r w:rsidRPr="00002164">
        <w:rPr>
          <w:rFonts w:ascii="Times New Roman" w:hAnsi="Times New Roman" w:cs="Times New Roman"/>
        </w:rPr>
        <w:t>entru anul şcolar 2018-2019</w:t>
      </w:r>
      <w:r>
        <w:rPr>
          <w:rFonts w:ascii="Times New Roman" w:hAnsi="Times New Roman" w:cs="Times New Roman"/>
        </w:rPr>
        <w:t>, vor avea în vedere doar calificările de nivel 3 conform Cadrului Național al calificărilor, din</w:t>
      </w:r>
      <w:r w:rsidR="00171800">
        <w:rPr>
          <w:rFonts w:ascii="Times New Roman" w:hAnsi="Times New Roman" w:cs="Times New Roman"/>
        </w:rPr>
        <w:t xml:space="preserve"> </w:t>
      </w:r>
      <w:r w:rsidRPr="00D93B94">
        <w:rPr>
          <w:rFonts w:ascii="Times New Roman" w:hAnsi="Times New Roman" w:cs="Times New Roman"/>
          <w:i/>
        </w:rPr>
        <w:t>Nomenclatorul calificărilor pentru care se asigură pregătirea prin învățământul profesional</w:t>
      </w:r>
      <w:r w:rsidR="00171800">
        <w:rPr>
          <w:rFonts w:ascii="Times New Roman" w:hAnsi="Times New Roman" w:cs="Times New Roman"/>
          <w:i/>
        </w:rPr>
        <w:t>,</w:t>
      </w:r>
      <w:r w:rsidRPr="00D93B94">
        <w:rPr>
          <w:rFonts w:ascii="Times New Roman" w:hAnsi="Times New Roman" w:cs="Times New Roman"/>
          <w:i/>
        </w:rPr>
        <w:t xml:space="preserve"> aprobat prin aprobat prin HG 844/2002, cu modificările și completările ulterioare</w:t>
      </w:r>
      <w:r w:rsidRPr="00D93B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(v. </w:t>
      </w:r>
      <w:r w:rsidRPr="00D93B94">
        <w:rPr>
          <w:rFonts w:ascii="Times New Roman" w:hAnsi="Times New Roman" w:cs="Times New Roman"/>
          <w:b/>
          <w:i/>
          <w:color w:val="0000FF"/>
        </w:rPr>
        <w:t>anexa 2 la HG nr. 866/2008 de modificare a HG 844/2002</w:t>
      </w:r>
      <w:r>
        <w:rPr>
          <w:rFonts w:ascii="Times New Roman" w:hAnsi="Times New Roman" w:cs="Times New Roman"/>
        </w:rPr>
        <w:t>).</w:t>
      </w:r>
    </w:p>
    <w:p w:rsidR="00171800" w:rsidRPr="00171800" w:rsidRDefault="00654A12" w:rsidP="00171800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AA11F3">
        <w:rPr>
          <w:rFonts w:ascii="Times New Roman" w:hAnsi="Times New Roman" w:cs="Times New Roman"/>
          <w:b/>
          <w:u w:val="single"/>
        </w:rPr>
        <w:t>24</w:t>
      </w:r>
      <w:r w:rsidR="00A675D8" w:rsidRPr="00AA11F3">
        <w:rPr>
          <w:rFonts w:ascii="Times New Roman" w:hAnsi="Times New Roman" w:cs="Times New Roman"/>
          <w:b/>
          <w:u w:val="single"/>
        </w:rPr>
        <w:t xml:space="preserve"> </w:t>
      </w:r>
      <w:r w:rsidRPr="00AA11F3">
        <w:rPr>
          <w:rFonts w:ascii="Times New Roman" w:hAnsi="Times New Roman" w:cs="Times New Roman"/>
          <w:b/>
          <w:u w:val="single"/>
        </w:rPr>
        <w:t>noiemb</w:t>
      </w:r>
      <w:r w:rsidR="00A675D8" w:rsidRPr="00AA11F3">
        <w:rPr>
          <w:rFonts w:ascii="Times New Roman" w:hAnsi="Times New Roman" w:cs="Times New Roman"/>
          <w:b/>
          <w:u w:val="single"/>
        </w:rPr>
        <w:t>rie 2017:</w:t>
      </w:r>
      <w:r w:rsidR="00A675D8" w:rsidRPr="00AA11F3">
        <w:rPr>
          <w:rFonts w:ascii="Times New Roman" w:hAnsi="Times New Roman" w:cs="Times New Roman"/>
          <w:b/>
        </w:rPr>
        <w:t xml:space="preserve"> </w:t>
      </w:r>
      <w:r w:rsidR="00A675D8" w:rsidRPr="00AA11F3">
        <w:rPr>
          <w:rFonts w:ascii="Times New Roman" w:hAnsi="Times New Roman" w:cs="Times New Roman"/>
          <w:b/>
          <w:lang w:val="ro-RO"/>
        </w:rPr>
        <w:t>î</w:t>
      </w:r>
      <w:r w:rsidR="00A675D8" w:rsidRPr="00AA11F3">
        <w:rPr>
          <w:rFonts w:ascii="Times New Roman" w:hAnsi="Times New Roman" w:cs="Times New Roman"/>
          <w:b/>
        </w:rPr>
        <w:t>ncheierea c</w:t>
      </w:r>
      <w:r w:rsidR="00AA11F3" w:rsidRPr="00AA11F3">
        <w:rPr>
          <w:rFonts w:ascii="Times New Roman" w:hAnsi="Times New Roman" w:cs="Times New Roman"/>
          <w:b/>
        </w:rPr>
        <w:t>ontractelor-cadru</w:t>
      </w:r>
      <w:r w:rsidR="00A675D8" w:rsidRPr="00AA11F3">
        <w:rPr>
          <w:rFonts w:ascii="Times New Roman" w:hAnsi="Times New Roman" w:cs="Times New Roman"/>
          <w:b/>
        </w:rPr>
        <w:t xml:space="preserve"> </w:t>
      </w:r>
      <w:r w:rsidR="00A675D8" w:rsidRPr="00AA11F3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en-GB"/>
        </w:rPr>
        <w:t xml:space="preserve">pentru formarea elevilor </w:t>
      </w:r>
      <w:r w:rsidR="00AA11F3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en-GB"/>
        </w:rPr>
        <w:t xml:space="preserve">prin învățământul </w:t>
      </w:r>
      <w:r w:rsidRPr="00AA11F3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en-GB"/>
        </w:rPr>
        <w:t>p</w:t>
      </w:r>
      <w:r w:rsidR="00AA11F3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en-GB"/>
        </w:rPr>
        <w:t>rofesion</w:t>
      </w:r>
      <w:r w:rsidR="00A675D8" w:rsidRPr="00AA11F3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en-GB"/>
        </w:rPr>
        <w:t>al</w:t>
      </w:r>
      <w:r w:rsidR="00A675D8" w:rsidRPr="00AA11F3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en-GB"/>
        </w:rPr>
        <w:t>.</w:t>
      </w:r>
      <w:r w:rsidR="00A675D8" w:rsidRPr="00AA11F3">
        <w:rPr>
          <w:rFonts w:ascii="Times New Roman" w:eastAsia="Times New Roman" w:hAnsi="Times New Roman" w:cs="Times New Roman"/>
          <w:b/>
          <w:bCs/>
          <w:shd w:val="clear" w:color="auto" w:fill="FFFFFF" w:themeFill="background1"/>
          <w:lang w:eastAsia="en-GB"/>
        </w:rPr>
        <w:t xml:space="preserve"> </w:t>
      </w:r>
    </w:p>
    <w:p w:rsidR="00AA11F3" w:rsidRDefault="00A675D8" w:rsidP="00171800">
      <w:pPr>
        <w:pStyle w:val="Listaszerbekezds"/>
        <w:autoSpaceDE w:val="0"/>
        <w:autoSpaceDN w:val="0"/>
        <w:adjustRightInd w:val="0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AA11F3">
        <w:rPr>
          <w:rFonts w:ascii="Times New Roman" w:hAnsi="Times New Roman" w:cs="Times New Roman"/>
        </w:rPr>
        <w:t>Contractel</w:t>
      </w:r>
      <w:r w:rsidR="00AA11F3">
        <w:rPr>
          <w:rFonts w:ascii="Times New Roman" w:hAnsi="Times New Roman" w:cs="Times New Roman"/>
        </w:rPr>
        <w:t>e-cadru</w:t>
      </w:r>
      <w:r w:rsidRPr="00AA11F3">
        <w:rPr>
          <w:rFonts w:ascii="Times New Roman" w:hAnsi="Times New Roman" w:cs="Times New Roman"/>
        </w:rPr>
        <w:t xml:space="preserve"> </w:t>
      </w:r>
      <w:r w:rsidRPr="00AA11F3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en-GB"/>
        </w:rPr>
        <w:t xml:space="preserve">pentru învățământul </w:t>
      </w:r>
      <w:r w:rsidR="00AA11F3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en-GB"/>
        </w:rPr>
        <w:t>profesion</w:t>
      </w:r>
      <w:r w:rsidRPr="00AA11F3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en-GB"/>
        </w:rPr>
        <w:t xml:space="preserve">al se încheie între operatorii </w:t>
      </w:r>
      <w:r w:rsidR="00AA11F3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en-GB"/>
        </w:rPr>
        <w:t>economici parteneri de practică și</w:t>
      </w:r>
      <w:r w:rsidRPr="00AA11F3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en-GB"/>
        </w:rPr>
        <w:t xml:space="preserve"> </w:t>
      </w:r>
      <w:r w:rsidRPr="00AA11F3">
        <w:rPr>
          <w:rFonts w:ascii="Times New Roman" w:hAnsi="Times New Roman" w:cs="Times New Roman"/>
        </w:rPr>
        <w:t>unitatea</w:t>
      </w:r>
      <w:r w:rsidR="00AA11F3">
        <w:rPr>
          <w:rFonts w:ascii="Times New Roman" w:hAnsi="Times New Roman" w:cs="Times New Roman"/>
        </w:rPr>
        <w:t xml:space="preserve"> de învăţământ</w:t>
      </w:r>
      <w:r w:rsidRPr="00AA11F3">
        <w:rPr>
          <w:rFonts w:ascii="Times New Roman" w:hAnsi="Times New Roman" w:cs="Times New Roman"/>
        </w:rPr>
        <w:t xml:space="preserve">. </w:t>
      </w:r>
    </w:p>
    <w:p w:rsidR="00AA11F3" w:rsidRPr="00AA11F3" w:rsidRDefault="00AA11F3" w:rsidP="00171800">
      <w:pPr>
        <w:pStyle w:val="Listaszerbekezds"/>
        <w:autoSpaceDE w:val="0"/>
        <w:autoSpaceDN w:val="0"/>
        <w:adjustRightInd w:val="0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  <w:r w:rsidRPr="00AA11F3">
        <w:rPr>
          <w:rFonts w:ascii="Times New Roman" w:hAnsi="Times New Roman" w:cs="Times New Roman"/>
          <w:b/>
          <w:color w:val="0000FF"/>
        </w:rPr>
        <w:t xml:space="preserve">Modelul contractului de parteneriat </w:t>
      </w:r>
      <w:r w:rsidRPr="00AA11F3">
        <w:rPr>
          <w:rFonts w:ascii="Times New Roman" w:eastAsia="Times New Roman" w:hAnsi="Times New Roman" w:cs="Times New Roman"/>
          <w:b/>
          <w:bCs/>
          <w:color w:val="0000FF"/>
          <w:shd w:val="clear" w:color="auto" w:fill="FFFFFF" w:themeFill="background1"/>
          <w:lang w:eastAsia="en-GB"/>
        </w:rPr>
        <w:t>pentru formarea elevilor prin învățământul profesional</w:t>
      </w:r>
      <w:r w:rsidRPr="00AA11F3">
        <w:rPr>
          <w:rFonts w:ascii="Times New Roman" w:eastAsia="Times New Roman" w:hAnsi="Times New Roman" w:cs="Times New Roman"/>
          <w:bCs/>
          <w:shd w:val="clear" w:color="auto" w:fill="FFFFFF" w:themeFill="background1"/>
          <w:lang w:eastAsia="en-GB"/>
        </w:rPr>
        <w:t xml:space="preserve"> este cel prevăzut în </w:t>
      </w:r>
      <w:r w:rsidRPr="00AA11F3">
        <w:rPr>
          <w:rFonts w:ascii="Times New Roman" w:eastAsia="Times New Roman" w:hAnsi="Times New Roman" w:cs="Times New Roman"/>
          <w:bCs/>
          <w:i/>
          <w:shd w:val="clear" w:color="auto" w:fill="FFFFFF" w:themeFill="background1"/>
          <w:lang w:eastAsia="en-GB"/>
        </w:rPr>
        <w:t xml:space="preserve">Anexa nr. 1 la Metodologia de organizare și funcționare a învățământului profesional de stat aprobată prin </w:t>
      </w:r>
      <w:r w:rsidRPr="00AA11F3">
        <w:rPr>
          <w:rFonts w:ascii="Times New Roman" w:eastAsia="Times New Roman" w:hAnsi="Times New Roman" w:cs="Times New Roman"/>
          <w:bCs/>
          <w:i/>
          <w:iCs/>
          <w:shd w:val="clear" w:color="auto" w:fill="FFFFFF" w:themeFill="background1"/>
          <w:lang w:val="ro-RO" w:eastAsia="en-GB"/>
        </w:rPr>
        <w:t>OMEN 5033/2016</w:t>
      </w:r>
    </w:p>
    <w:p w:rsidR="00044043" w:rsidRDefault="00932BA6" w:rsidP="00C675CA">
      <w:pPr>
        <w:spacing w:before="120" w:after="120" w:line="240" w:lineRule="auto"/>
        <w:rPr>
          <w:rFonts w:ascii="Times New Roman" w:hAnsi="Times New Roman" w:cs="Times New Roman"/>
          <w:b/>
          <w:lang w:val="ro-RO"/>
        </w:rPr>
      </w:pPr>
      <w:r w:rsidRPr="00A4168D">
        <w:rPr>
          <w:rFonts w:ascii="Times New Roman" w:hAnsi="Times New Roman" w:cs="Times New Roman"/>
          <w:b/>
          <w:highlight w:val="cyan"/>
          <w:lang w:val="ro-RO"/>
        </w:rPr>
        <w:lastRenderedPageBreak/>
        <w:t>Materiale ataşate</w:t>
      </w:r>
      <w:r w:rsidR="00E52DD9" w:rsidRPr="00A4168D">
        <w:rPr>
          <w:rFonts w:ascii="Times New Roman" w:hAnsi="Times New Roman" w:cs="Times New Roman"/>
          <w:b/>
          <w:highlight w:val="cyan"/>
          <w:lang w:val="ro-RO"/>
        </w:rPr>
        <w:t>:</w:t>
      </w:r>
    </w:p>
    <w:p w:rsidR="007719A1" w:rsidRDefault="007719A1" w:rsidP="00962787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C7F6B">
        <w:rPr>
          <w:rFonts w:ascii="Times New Roman" w:hAnsi="Times New Roman" w:cs="Times New Roman"/>
          <w:b/>
          <w:sz w:val="24"/>
          <w:szCs w:val="24"/>
          <w:highlight w:val="yellow"/>
          <w:lang w:val="ro-RO"/>
        </w:rPr>
        <w:t>Reglementări comune pentru învățământul dual și învățămîntul profesional</w:t>
      </w:r>
    </w:p>
    <w:p w:rsidR="00382A0E" w:rsidRPr="00480C41" w:rsidRDefault="00AC4A00" w:rsidP="006732D9">
      <w:pPr>
        <w:pStyle w:val="Szvegtrzs"/>
        <w:numPr>
          <w:ilvl w:val="0"/>
          <w:numId w:val="2"/>
        </w:numPr>
        <w:spacing w:before="120" w:line="240" w:lineRule="auto"/>
        <w:ind w:left="426" w:hanging="357"/>
        <w:contextualSpacing/>
        <w:jc w:val="both"/>
        <w:rPr>
          <w:rFonts w:ascii="Times New Roman" w:hAnsi="Times New Roman" w:cs="Times New Roman"/>
          <w:lang w:val="ro-RO"/>
        </w:rPr>
      </w:pPr>
      <w:r w:rsidRPr="00480C41">
        <w:rPr>
          <w:rFonts w:ascii="Times New Roman" w:hAnsi="Times New Roman" w:cs="Times New Roman"/>
          <w:b/>
          <w:color w:val="0000FF"/>
          <w:lang w:val="ro-RO"/>
        </w:rPr>
        <w:t>OM</w:t>
      </w:r>
      <w:r w:rsidR="00480C41" w:rsidRPr="00480C41">
        <w:rPr>
          <w:rFonts w:ascii="Times New Roman" w:hAnsi="Times New Roman" w:cs="Times New Roman"/>
          <w:b/>
          <w:color w:val="0000FF"/>
          <w:lang w:val="ro-RO"/>
        </w:rPr>
        <w:t>EN nr. 5360/</w:t>
      </w:r>
      <w:r w:rsidRPr="00480C41">
        <w:rPr>
          <w:rFonts w:ascii="Times New Roman" w:hAnsi="Times New Roman" w:cs="Times New Roman"/>
          <w:b/>
          <w:color w:val="0000FF"/>
          <w:lang w:val="ro-RO"/>
        </w:rPr>
        <w:t>16.10.2017</w:t>
      </w:r>
      <w:r w:rsidRPr="00480C41">
        <w:rPr>
          <w:rFonts w:ascii="Times New Roman" w:hAnsi="Times New Roman" w:cs="Times New Roman"/>
          <w:color w:val="0000FF"/>
          <w:lang w:val="ro-RO"/>
        </w:rPr>
        <w:t xml:space="preserve"> </w:t>
      </w:r>
      <w:r w:rsidRPr="00480C41">
        <w:rPr>
          <w:rFonts w:ascii="Times New Roman" w:hAnsi="Times New Roman" w:cs="Times New Roman"/>
          <w:lang w:val="ro-RO"/>
        </w:rPr>
        <w:t xml:space="preserve">privind </w:t>
      </w:r>
      <w:r w:rsidRPr="00480C41">
        <w:rPr>
          <w:rFonts w:ascii="Times New Roman" w:hAnsi="Times New Roman" w:cs="Times New Roman"/>
          <w:b/>
          <w:lang w:val="ro-RO"/>
        </w:rPr>
        <w:t>calendarul etapelor și acțiunilor pentru stabilirea cifrei de școlarizare în învățământul dual și în învățământul profesional</w:t>
      </w:r>
      <w:r w:rsidRPr="00480C41">
        <w:rPr>
          <w:rFonts w:ascii="Times New Roman" w:hAnsi="Times New Roman" w:cs="Times New Roman"/>
          <w:lang w:val="ro-RO"/>
        </w:rPr>
        <w:t xml:space="preserve"> pentru anul școlar 2018-2019</w:t>
      </w:r>
      <w:r w:rsidR="006732D9">
        <w:rPr>
          <w:rFonts w:ascii="Times New Roman" w:hAnsi="Times New Roman" w:cs="Times New Roman"/>
          <w:lang w:val="ro-RO"/>
        </w:rPr>
        <w:t xml:space="preserve"> (</w:t>
      </w:r>
      <w:r w:rsidR="00382A0E" w:rsidRPr="00480C41">
        <w:rPr>
          <w:rFonts w:ascii="Times New Roman" w:hAnsi="Times New Roman" w:cs="Times New Roman"/>
          <w:lang w:val="ro-RO"/>
        </w:rPr>
        <w:t xml:space="preserve">publicat în </w:t>
      </w:r>
      <w:r w:rsidR="00287D88">
        <w:rPr>
          <w:rFonts w:ascii="Times New Roman" w:hAnsi="Times New Roman" w:cs="Times New Roman"/>
          <w:lang w:val="ro-RO"/>
        </w:rPr>
        <w:t>MO</w:t>
      </w:r>
      <w:r w:rsidR="00382A0E" w:rsidRPr="00480C41">
        <w:rPr>
          <w:rFonts w:ascii="Times New Roman" w:hAnsi="Times New Roman" w:cs="Times New Roman"/>
          <w:lang w:val="ro-RO"/>
        </w:rPr>
        <w:t xml:space="preserve"> nr.</w:t>
      </w:r>
      <w:r w:rsidR="00470F20" w:rsidRPr="00470F20">
        <w:t xml:space="preserve"> </w:t>
      </w:r>
      <w:r w:rsidR="00470F20" w:rsidRPr="00470F20">
        <w:rPr>
          <w:rFonts w:ascii="Times New Roman" w:hAnsi="Times New Roman" w:cs="Times New Roman"/>
          <w:lang w:val="ro-RO"/>
        </w:rPr>
        <w:t>859/31.10.2017</w:t>
      </w:r>
      <w:r w:rsidR="00470F20">
        <w:rPr>
          <w:rFonts w:ascii="Times New Roman" w:hAnsi="Times New Roman" w:cs="Times New Roman"/>
          <w:lang w:val="ro-RO"/>
        </w:rPr>
        <w:t>)</w:t>
      </w:r>
    </w:p>
    <w:p w:rsidR="00AC4A00" w:rsidRPr="00382A0E" w:rsidRDefault="008C7F6B" w:rsidP="006732D9">
      <w:pPr>
        <w:pStyle w:val="Szvegtrzs"/>
        <w:numPr>
          <w:ilvl w:val="0"/>
          <w:numId w:val="5"/>
        </w:numPr>
        <w:spacing w:before="120" w:line="240" w:lineRule="auto"/>
        <w:ind w:left="993" w:hanging="284"/>
        <w:contextualSpacing/>
        <w:jc w:val="both"/>
        <w:rPr>
          <w:rFonts w:ascii="Times New Roman" w:hAnsi="Times New Roman" w:cs="Times New Roman"/>
          <w:color w:val="0000FF"/>
          <w:lang w:val="ro-RO"/>
        </w:rPr>
      </w:pPr>
      <w:r w:rsidRPr="00382A0E">
        <w:rPr>
          <w:rFonts w:ascii="Times New Roman" w:hAnsi="Times New Roman" w:cs="Times New Roman"/>
          <w:b/>
          <w:lang w:val="ro-RO"/>
        </w:rPr>
        <w:t xml:space="preserve">Anexa 1: </w:t>
      </w:r>
      <w:r w:rsidR="007719A1" w:rsidRPr="00382A0E">
        <w:rPr>
          <w:rFonts w:ascii="Times New Roman" w:hAnsi="Times New Roman" w:cs="Times New Roman"/>
          <w:i/>
          <w:color w:val="0000FF"/>
          <w:lang w:val="ro-RO"/>
        </w:rPr>
        <w:t>Calendarul etapelor şi acţiunilor pentru stabilirea cifrei de şcolarizare în învăţământul dual şi în  învăţământul profesional pentru anul şcolar 2018-2019</w:t>
      </w:r>
      <w:r w:rsidR="00801B9A" w:rsidRPr="00382A0E">
        <w:rPr>
          <w:rFonts w:ascii="Times New Roman" w:hAnsi="Times New Roman" w:cs="Times New Roman"/>
          <w:i/>
          <w:color w:val="0000FF"/>
          <w:lang w:val="ro-RO"/>
        </w:rPr>
        <w:t xml:space="preserve"> </w:t>
      </w:r>
    </w:p>
    <w:p w:rsidR="007719A1" w:rsidRPr="00382A0E" w:rsidRDefault="007719A1" w:rsidP="006732D9">
      <w:pPr>
        <w:pStyle w:val="Szvegtrzs"/>
        <w:numPr>
          <w:ilvl w:val="0"/>
          <w:numId w:val="5"/>
        </w:numPr>
        <w:spacing w:before="120" w:line="240" w:lineRule="auto"/>
        <w:ind w:left="993" w:hanging="284"/>
        <w:contextualSpacing/>
        <w:jc w:val="both"/>
        <w:rPr>
          <w:rFonts w:ascii="Times New Roman" w:hAnsi="Times New Roman" w:cs="Times New Roman"/>
          <w:color w:val="0000FF"/>
          <w:lang w:val="ro-RO"/>
        </w:rPr>
      </w:pPr>
      <w:r w:rsidRPr="00382A0E">
        <w:rPr>
          <w:rFonts w:ascii="Times New Roman" w:hAnsi="Times New Roman" w:cs="Times New Roman"/>
          <w:b/>
          <w:lang w:val="ro-RO"/>
        </w:rPr>
        <w:t>Anexa 1 la Calendar</w:t>
      </w:r>
      <w:r w:rsidR="008C7F6B" w:rsidRPr="00382A0E">
        <w:rPr>
          <w:rFonts w:ascii="Times New Roman" w:hAnsi="Times New Roman" w:cs="Times New Roman"/>
          <w:b/>
          <w:lang w:val="ro-RO"/>
        </w:rPr>
        <w:t>:</w:t>
      </w:r>
      <w:r w:rsidR="00C70289">
        <w:rPr>
          <w:rFonts w:ascii="Times New Roman" w:hAnsi="Times New Roman" w:cs="Times New Roman"/>
          <w:b/>
          <w:lang w:val="ro-RO"/>
        </w:rPr>
        <w:t xml:space="preserve"> </w:t>
      </w:r>
      <w:r w:rsidRPr="00382A0E">
        <w:rPr>
          <w:rFonts w:ascii="Times New Roman" w:hAnsi="Times New Roman" w:cs="Times New Roman"/>
          <w:i/>
          <w:color w:val="0000FF"/>
          <w:lang w:val="ro-RO"/>
        </w:rPr>
        <w:t xml:space="preserve">Modelul pentru solicitările de şcolarizare în </w:t>
      </w:r>
      <w:r w:rsidRPr="00382A0E">
        <w:rPr>
          <w:rFonts w:ascii="Times New Roman" w:hAnsi="Times New Roman" w:cs="Times New Roman"/>
          <w:b/>
          <w:i/>
          <w:color w:val="0000FF"/>
          <w:lang w:val="ro-RO"/>
        </w:rPr>
        <w:t>învăţământul dual</w:t>
      </w:r>
      <w:r w:rsidR="00C70289">
        <w:rPr>
          <w:rFonts w:ascii="Times New Roman" w:hAnsi="Times New Roman" w:cs="Times New Roman"/>
          <w:b/>
          <w:i/>
          <w:color w:val="0000FF"/>
          <w:lang w:val="ro-RO"/>
        </w:rPr>
        <w:t xml:space="preserve"> </w:t>
      </w:r>
      <w:r w:rsidR="00C70289" w:rsidRPr="00382A0E">
        <w:rPr>
          <w:rFonts w:ascii="Times New Roman" w:hAnsi="Times New Roman" w:cs="Times New Roman"/>
          <w:i/>
          <w:color w:val="0000FF"/>
          <w:lang w:val="ro-RO"/>
        </w:rPr>
        <w:t>pentru anul şcolar 2018-2019</w:t>
      </w:r>
      <w:r w:rsidRPr="00382A0E">
        <w:rPr>
          <w:rFonts w:ascii="Times New Roman" w:hAnsi="Times New Roman" w:cs="Times New Roman"/>
          <w:color w:val="0000FF"/>
        </w:rPr>
        <w:t xml:space="preserve">; </w:t>
      </w:r>
      <w:r w:rsidRPr="00382A0E">
        <w:rPr>
          <w:rFonts w:ascii="Times New Roman" w:hAnsi="Times New Roman" w:cs="Times New Roman"/>
          <w:color w:val="0000FF"/>
          <w:lang w:val="ro-RO"/>
        </w:rPr>
        <w:t xml:space="preserve"> </w:t>
      </w:r>
    </w:p>
    <w:p w:rsidR="008C7F6B" w:rsidRPr="00C70289" w:rsidRDefault="007719A1" w:rsidP="006732D9">
      <w:pPr>
        <w:pStyle w:val="Szvegtrzs"/>
        <w:numPr>
          <w:ilvl w:val="0"/>
          <w:numId w:val="5"/>
        </w:numPr>
        <w:spacing w:before="120" w:line="240" w:lineRule="auto"/>
        <w:ind w:left="993" w:hanging="284"/>
        <w:contextualSpacing/>
        <w:jc w:val="both"/>
        <w:rPr>
          <w:rFonts w:ascii="Times New Roman" w:hAnsi="Times New Roman" w:cs="Times New Roman"/>
          <w:color w:val="0000FF"/>
          <w:lang w:val="ro-RO"/>
        </w:rPr>
      </w:pPr>
      <w:r w:rsidRPr="00382A0E">
        <w:rPr>
          <w:rFonts w:ascii="Times New Roman" w:hAnsi="Times New Roman" w:cs="Times New Roman"/>
          <w:b/>
          <w:lang w:val="ro-RO"/>
        </w:rPr>
        <w:t>Anexa 2 la Calendar</w:t>
      </w:r>
      <w:r w:rsidR="008C7F6B" w:rsidRPr="00382A0E">
        <w:rPr>
          <w:rFonts w:ascii="Times New Roman" w:hAnsi="Times New Roman" w:cs="Times New Roman"/>
          <w:b/>
          <w:lang w:val="ro-RO"/>
        </w:rPr>
        <w:t>:</w:t>
      </w:r>
      <w:r w:rsidRPr="00382A0E">
        <w:rPr>
          <w:rFonts w:ascii="Times New Roman" w:hAnsi="Times New Roman" w:cs="Times New Roman"/>
          <w:b/>
          <w:lang w:val="ro-RO"/>
        </w:rPr>
        <w:t xml:space="preserve"> </w:t>
      </w:r>
      <w:r w:rsidRPr="00382A0E">
        <w:rPr>
          <w:rFonts w:ascii="Times New Roman" w:hAnsi="Times New Roman" w:cs="Times New Roman"/>
          <w:i/>
          <w:color w:val="0000FF"/>
          <w:lang w:val="ro-RO"/>
        </w:rPr>
        <w:t xml:space="preserve">Modelul pentru solicitările de şcolarizare în </w:t>
      </w:r>
      <w:r w:rsidRPr="00382A0E">
        <w:rPr>
          <w:rFonts w:ascii="Times New Roman" w:hAnsi="Times New Roman" w:cs="Times New Roman"/>
          <w:b/>
          <w:i/>
          <w:color w:val="0000FF"/>
          <w:lang w:val="ro-RO"/>
        </w:rPr>
        <w:t>învăţământul profesional</w:t>
      </w:r>
      <w:r w:rsidR="00C70289">
        <w:rPr>
          <w:rFonts w:ascii="Times New Roman" w:hAnsi="Times New Roman" w:cs="Times New Roman"/>
          <w:b/>
          <w:i/>
          <w:color w:val="0000FF"/>
          <w:lang w:val="ro-RO"/>
        </w:rPr>
        <w:t xml:space="preserve"> </w:t>
      </w:r>
      <w:r w:rsidR="00C70289" w:rsidRPr="00382A0E">
        <w:rPr>
          <w:rFonts w:ascii="Times New Roman" w:hAnsi="Times New Roman" w:cs="Times New Roman"/>
          <w:i/>
          <w:color w:val="0000FF"/>
          <w:lang w:val="ro-RO"/>
        </w:rPr>
        <w:t>pentru anul şcolar 2018-2019</w:t>
      </w:r>
      <w:r w:rsidR="00C70289" w:rsidRPr="00382A0E">
        <w:rPr>
          <w:rFonts w:ascii="Times New Roman" w:hAnsi="Times New Roman" w:cs="Times New Roman"/>
          <w:color w:val="0000FF"/>
        </w:rPr>
        <w:t xml:space="preserve">; </w:t>
      </w:r>
      <w:r w:rsidR="00C70289" w:rsidRPr="00382A0E">
        <w:rPr>
          <w:rFonts w:ascii="Times New Roman" w:hAnsi="Times New Roman" w:cs="Times New Roman"/>
          <w:color w:val="0000FF"/>
          <w:lang w:val="ro-RO"/>
        </w:rPr>
        <w:t xml:space="preserve"> </w:t>
      </w:r>
    </w:p>
    <w:p w:rsidR="00AC4A00" w:rsidRDefault="008C7F6B" w:rsidP="006732D9">
      <w:pPr>
        <w:pStyle w:val="Szvegtrzs"/>
        <w:numPr>
          <w:ilvl w:val="0"/>
          <w:numId w:val="5"/>
        </w:numPr>
        <w:spacing w:line="240" w:lineRule="auto"/>
        <w:ind w:left="993" w:hanging="284"/>
        <w:jc w:val="both"/>
        <w:rPr>
          <w:rFonts w:ascii="Times New Roman" w:hAnsi="Times New Roman" w:cs="Times New Roman"/>
          <w:color w:val="0000FF"/>
          <w:lang w:val="ro-RO"/>
        </w:rPr>
      </w:pPr>
      <w:r w:rsidRPr="00382A0E">
        <w:rPr>
          <w:rFonts w:ascii="Times New Roman" w:hAnsi="Times New Roman" w:cs="Times New Roman"/>
          <w:b/>
          <w:lang w:val="ro-RO"/>
        </w:rPr>
        <w:t>Anexele 2-4:</w:t>
      </w:r>
      <w:r w:rsidRPr="00382A0E">
        <w:t xml:space="preserve"> </w:t>
      </w:r>
      <w:r w:rsidRPr="00382A0E">
        <w:rPr>
          <w:rFonts w:ascii="Times New Roman" w:hAnsi="Times New Roman" w:cs="Times New Roman"/>
          <w:i/>
          <w:color w:val="0000FF"/>
          <w:lang w:val="ro-RO"/>
        </w:rPr>
        <w:t xml:space="preserve">modelele pentru avizarea </w:t>
      </w:r>
      <w:r w:rsidR="006732D9">
        <w:rPr>
          <w:rFonts w:ascii="Times New Roman" w:hAnsi="Times New Roman" w:cs="Times New Roman"/>
          <w:i/>
          <w:color w:val="0000FF"/>
          <w:lang w:val="ro-RO"/>
        </w:rPr>
        <w:t>p</w:t>
      </w:r>
      <w:r w:rsidRPr="00382A0E">
        <w:rPr>
          <w:rFonts w:ascii="Times New Roman" w:hAnsi="Times New Roman" w:cs="Times New Roman"/>
          <w:i/>
          <w:color w:val="0000FF"/>
          <w:lang w:val="ro-RO"/>
        </w:rPr>
        <w:t>roiectului cifrei de școlarizare în învățământul dual și în învățământul profesional</w:t>
      </w:r>
      <w:r w:rsidRPr="00382A0E">
        <w:rPr>
          <w:rFonts w:ascii="Times New Roman" w:hAnsi="Times New Roman" w:cs="Times New Roman"/>
          <w:color w:val="0000FF"/>
          <w:lang w:val="ro-RO"/>
        </w:rPr>
        <w:t>.</w:t>
      </w:r>
    </w:p>
    <w:p w:rsidR="00A37548" w:rsidRPr="00A37548" w:rsidRDefault="00A37548" w:rsidP="00D6548C">
      <w:pPr>
        <w:pStyle w:val="Szvegtrzs"/>
        <w:spacing w:line="240" w:lineRule="auto"/>
        <w:ind w:left="993"/>
        <w:jc w:val="both"/>
        <w:rPr>
          <w:rFonts w:ascii="Times New Roman" w:hAnsi="Times New Roman" w:cs="Times New Roman"/>
          <w:lang w:val="ro-RO"/>
        </w:rPr>
      </w:pPr>
      <w:r w:rsidRPr="00A37548">
        <w:rPr>
          <w:rFonts w:ascii="Times New Roman" w:hAnsi="Times New Roman" w:cs="Times New Roman"/>
          <w:b/>
          <w:color w:val="0000FF"/>
          <w:lang w:val="ro-RO"/>
        </w:rPr>
        <w:t>Calendarul detaliat</w:t>
      </w:r>
      <w:r>
        <w:rPr>
          <w:rFonts w:ascii="Times New Roman" w:hAnsi="Times New Roman" w:cs="Times New Roman"/>
          <w:color w:val="0000FF"/>
          <w:lang w:val="ro-RO"/>
        </w:rPr>
        <w:t xml:space="preserve"> al </w:t>
      </w:r>
      <w:r w:rsidRPr="00A37548">
        <w:rPr>
          <w:rFonts w:ascii="Times New Roman" w:hAnsi="Times New Roman" w:cs="Times New Roman"/>
          <w:lang w:val="ro-RO"/>
        </w:rPr>
        <w:t>etapelor și acțiunilor pentru stabilirea cifrei de școlarizare în învățământul dual și în învățământul profesional pentru anul școlar 2018-2019</w:t>
      </w:r>
    </w:p>
    <w:p w:rsidR="00A37548" w:rsidRPr="00A37548" w:rsidRDefault="00A37548" w:rsidP="00A37548">
      <w:pPr>
        <w:pStyle w:val="Szvegtrzs"/>
        <w:numPr>
          <w:ilvl w:val="0"/>
          <w:numId w:val="2"/>
        </w:numPr>
        <w:spacing w:before="120" w:line="240" w:lineRule="auto"/>
        <w:ind w:left="426"/>
        <w:contextualSpacing/>
        <w:jc w:val="both"/>
        <w:rPr>
          <w:rFonts w:ascii="Times New Roman" w:hAnsi="Times New Roman" w:cs="Times New Roman"/>
          <w:lang w:val="ro-RO"/>
        </w:rPr>
      </w:pPr>
      <w:r w:rsidRPr="00A37548">
        <w:rPr>
          <w:rFonts w:ascii="Times New Roman" w:hAnsi="Times New Roman" w:cs="Times New Roman"/>
          <w:b/>
          <w:color w:val="0000FF"/>
          <w:lang w:val="ro-RO"/>
        </w:rPr>
        <w:t>OMEN nr. 4795/31.08.2017</w:t>
      </w:r>
      <w:r w:rsidRPr="00A37548">
        <w:rPr>
          <w:rFonts w:ascii="Times New Roman" w:hAnsi="Times New Roman" w:cs="Times New Roman"/>
          <w:color w:val="0000FF"/>
          <w:lang w:val="ro-RO"/>
        </w:rPr>
        <w:t xml:space="preserve"> </w:t>
      </w:r>
      <w:r w:rsidRPr="00A37548">
        <w:rPr>
          <w:rFonts w:ascii="Times New Roman" w:hAnsi="Times New Roman" w:cs="Times New Roman"/>
          <w:lang w:val="ro-RO"/>
        </w:rPr>
        <w:t xml:space="preserve">privind </w:t>
      </w:r>
      <w:r w:rsidRPr="00A37548">
        <w:rPr>
          <w:rFonts w:ascii="Times New Roman" w:hAnsi="Times New Roman" w:cs="Times New Roman"/>
          <w:b/>
          <w:lang w:val="ro-RO"/>
        </w:rPr>
        <w:t>organizarea, desfășurarea și calendarul admiterii în învățământul profesional de stat și în învățământul dual pentru anul școlar 2018-2019</w:t>
      </w:r>
      <w:r w:rsidRPr="00A37548">
        <w:rPr>
          <w:rFonts w:ascii="Times New Roman" w:hAnsi="Times New Roman" w:cs="Times New Roman"/>
          <w:lang w:val="ro-RO"/>
        </w:rPr>
        <w:t xml:space="preserve">  (publicat în MO nr. 742/2017)</w:t>
      </w:r>
    </w:p>
    <w:p w:rsidR="00A37548" w:rsidRPr="00382A0E" w:rsidRDefault="00A37548" w:rsidP="00A37548">
      <w:pPr>
        <w:pStyle w:val="Szvegtrzs"/>
        <w:numPr>
          <w:ilvl w:val="1"/>
          <w:numId w:val="2"/>
        </w:numPr>
        <w:spacing w:before="120" w:line="240" w:lineRule="auto"/>
        <w:ind w:left="993" w:hanging="284"/>
        <w:contextualSpacing/>
        <w:jc w:val="both"/>
        <w:rPr>
          <w:rFonts w:ascii="Times New Roman" w:hAnsi="Times New Roman" w:cs="Times New Roman"/>
          <w:color w:val="0000FF"/>
          <w:lang w:val="ro-RO"/>
        </w:rPr>
      </w:pPr>
      <w:r w:rsidRPr="00382A0E">
        <w:rPr>
          <w:rFonts w:ascii="Times New Roman" w:hAnsi="Times New Roman" w:cs="Times New Roman"/>
          <w:b/>
          <w:lang w:val="ro-RO"/>
        </w:rPr>
        <w:t>Anexa 1</w:t>
      </w:r>
      <w:r w:rsidRPr="00382A0E">
        <w:rPr>
          <w:rFonts w:ascii="Times New Roman" w:hAnsi="Times New Roman" w:cs="Times New Roman"/>
          <w:lang w:val="ro-RO"/>
        </w:rPr>
        <w:t xml:space="preserve">: </w:t>
      </w:r>
      <w:r w:rsidRPr="00382A0E">
        <w:rPr>
          <w:rFonts w:ascii="Times New Roman" w:hAnsi="Times New Roman" w:cs="Times New Roman"/>
          <w:i/>
          <w:color w:val="0000FF"/>
          <w:lang w:val="ro-RO"/>
        </w:rPr>
        <w:t>Calendarul admiterii în învățământul profesional</w:t>
      </w:r>
      <w:r w:rsidRPr="00382A0E">
        <w:rPr>
          <w:rFonts w:ascii="Times New Roman" w:hAnsi="Times New Roman" w:cs="Times New Roman"/>
          <w:i/>
          <w:color w:val="0000FF"/>
        </w:rPr>
        <w:t>;</w:t>
      </w:r>
      <w:r w:rsidRPr="00382A0E">
        <w:rPr>
          <w:rFonts w:ascii="Times New Roman" w:hAnsi="Times New Roman" w:cs="Times New Roman"/>
          <w:color w:val="0000FF"/>
        </w:rPr>
        <w:t xml:space="preserve"> </w:t>
      </w:r>
    </w:p>
    <w:p w:rsidR="00A37548" w:rsidRPr="00382A0E" w:rsidRDefault="00A37548" w:rsidP="00A37548">
      <w:pPr>
        <w:pStyle w:val="Szvegtrzs"/>
        <w:numPr>
          <w:ilvl w:val="1"/>
          <w:numId w:val="2"/>
        </w:numPr>
        <w:spacing w:before="120" w:line="240" w:lineRule="auto"/>
        <w:ind w:left="993" w:hanging="284"/>
        <w:jc w:val="both"/>
        <w:rPr>
          <w:rFonts w:ascii="Times New Roman" w:hAnsi="Times New Roman" w:cs="Times New Roman"/>
          <w:i/>
          <w:color w:val="0000FF"/>
          <w:lang w:val="ro-RO"/>
        </w:rPr>
      </w:pPr>
      <w:r w:rsidRPr="00382A0E">
        <w:rPr>
          <w:rFonts w:ascii="Times New Roman" w:hAnsi="Times New Roman" w:cs="Times New Roman"/>
          <w:b/>
          <w:lang w:val="ro-RO"/>
        </w:rPr>
        <w:t>Anexa 2:</w:t>
      </w:r>
      <w:r w:rsidRPr="00382A0E">
        <w:t xml:space="preserve"> </w:t>
      </w:r>
      <w:r w:rsidRPr="00382A0E">
        <w:rPr>
          <w:rFonts w:ascii="Times New Roman" w:hAnsi="Times New Roman" w:cs="Times New Roman"/>
          <w:i/>
          <w:color w:val="0000FF"/>
          <w:lang w:val="ro-RO"/>
        </w:rPr>
        <w:t>Calendarul admiterii în învățământul dual</w:t>
      </w:r>
      <w:r w:rsidRPr="00382A0E">
        <w:rPr>
          <w:rFonts w:ascii="Times New Roman" w:hAnsi="Times New Roman" w:cs="Times New Roman"/>
          <w:i/>
          <w:color w:val="0000FF"/>
        </w:rPr>
        <w:t>.</w:t>
      </w:r>
    </w:p>
    <w:p w:rsidR="00480C41" w:rsidRPr="00A37548" w:rsidRDefault="008C7F6B" w:rsidP="006732D9">
      <w:pPr>
        <w:pStyle w:val="Szvegtrzs"/>
        <w:numPr>
          <w:ilvl w:val="0"/>
          <w:numId w:val="2"/>
        </w:numPr>
        <w:spacing w:before="120" w:after="0" w:line="240" w:lineRule="auto"/>
        <w:ind w:left="425" w:hanging="357"/>
        <w:contextualSpacing/>
        <w:jc w:val="both"/>
        <w:rPr>
          <w:rFonts w:ascii="Times New Roman" w:hAnsi="Times New Roman" w:cs="Times New Roman"/>
          <w:lang w:val="ro-RO"/>
        </w:rPr>
      </w:pPr>
      <w:r w:rsidRPr="00A37548">
        <w:rPr>
          <w:rFonts w:ascii="Times New Roman" w:hAnsi="Times New Roman" w:cs="Times New Roman"/>
          <w:lang w:val="ro-RO"/>
        </w:rPr>
        <w:t xml:space="preserve">Extras din </w:t>
      </w:r>
      <w:r w:rsidR="00480C41" w:rsidRPr="00A37548">
        <w:rPr>
          <w:rFonts w:ascii="Times New Roman" w:hAnsi="Times New Roman" w:cs="Times New Roman"/>
          <w:b/>
          <w:color w:val="0000FF"/>
          <w:lang w:val="ro-RO"/>
        </w:rPr>
        <w:t>HG nr. 866/</w:t>
      </w:r>
      <w:r w:rsidRPr="00A37548">
        <w:rPr>
          <w:rFonts w:ascii="Times New Roman" w:hAnsi="Times New Roman" w:cs="Times New Roman"/>
          <w:b/>
          <w:color w:val="0000FF"/>
          <w:lang w:val="ro-RO"/>
        </w:rPr>
        <w:t>13.08.2008</w:t>
      </w:r>
      <w:r w:rsidR="00801B9A" w:rsidRPr="00A37548">
        <w:rPr>
          <w:rFonts w:ascii="Times New Roman" w:hAnsi="Times New Roman" w:cs="Times New Roman"/>
          <w:lang w:val="ro-RO"/>
        </w:rPr>
        <w:t xml:space="preserve"> </w:t>
      </w:r>
      <w:r w:rsidR="00801B9A" w:rsidRPr="00A37548">
        <w:rPr>
          <w:rFonts w:ascii="Times New Roman" w:hAnsi="Times New Roman" w:cs="Times New Roman"/>
          <w:b/>
          <w:lang w:val="ro-RO"/>
        </w:rPr>
        <w:t>de modificare a HG 844/2002 (Anexa 2):</w:t>
      </w:r>
      <w:r w:rsidR="00801B9A" w:rsidRPr="00A37548">
        <w:rPr>
          <w:rFonts w:ascii="Times New Roman" w:hAnsi="Times New Roman" w:cs="Times New Roman"/>
          <w:lang w:val="ro-RO"/>
        </w:rPr>
        <w:t xml:space="preserve"> </w:t>
      </w:r>
      <w:r w:rsidRPr="00A37548">
        <w:rPr>
          <w:rFonts w:ascii="Times New Roman" w:hAnsi="Times New Roman" w:cs="Times New Roman"/>
          <w:i/>
          <w:color w:val="0000FF"/>
          <w:lang w:val="ro-RO"/>
        </w:rPr>
        <w:t>Nomenclatorul calificărilor pentru care se asigură pregătirea prin învățământul profesional</w:t>
      </w:r>
      <w:r w:rsidR="00801B9A" w:rsidRPr="00A37548">
        <w:rPr>
          <w:rFonts w:ascii="Times New Roman" w:hAnsi="Times New Roman" w:cs="Times New Roman"/>
          <w:i/>
          <w:color w:val="0000FF"/>
          <w:lang w:val="ro-RO"/>
        </w:rPr>
        <w:t xml:space="preserve"> (inclusiv dual)</w:t>
      </w:r>
      <w:r w:rsidR="00382A0E" w:rsidRPr="00A37548">
        <w:rPr>
          <w:rFonts w:ascii="Times New Roman" w:hAnsi="Times New Roman" w:cs="Times New Roman"/>
          <w:lang w:val="ro-RO"/>
        </w:rPr>
        <w:t xml:space="preserve"> (publicat în </w:t>
      </w:r>
      <w:r w:rsidR="00287D88" w:rsidRPr="00A37548">
        <w:rPr>
          <w:rFonts w:ascii="Times New Roman" w:hAnsi="Times New Roman" w:cs="Times New Roman"/>
          <w:lang w:val="ro-RO"/>
        </w:rPr>
        <w:t>MO</w:t>
      </w:r>
      <w:r w:rsidR="00382A0E" w:rsidRPr="00A37548">
        <w:rPr>
          <w:rFonts w:ascii="Times New Roman" w:hAnsi="Times New Roman" w:cs="Times New Roman"/>
          <w:lang w:val="ro-RO"/>
        </w:rPr>
        <w:t xml:space="preserve"> nr. </w:t>
      </w:r>
      <w:r w:rsidR="006732D9" w:rsidRPr="00A37548">
        <w:rPr>
          <w:rFonts w:ascii="Times New Roman" w:hAnsi="Times New Roman" w:cs="Times New Roman"/>
          <w:lang w:val="ro-RO"/>
        </w:rPr>
        <w:t>635/</w:t>
      </w:r>
      <w:r w:rsidR="00382A0E" w:rsidRPr="00A37548">
        <w:rPr>
          <w:rFonts w:ascii="Times New Roman" w:hAnsi="Times New Roman" w:cs="Times New Roman"/>
          <w:lang w:val="ro-RO"/>
        </w:rPr>
        <w:t>2008)</w:t>
      </w:r>
    </w:p>
    <w:p w:rsidR="00480C41" w:rsidRPr="00A37548" w:rsidRDefault="00480C41" w:rsidP="006732D9">
      <w:pPr>
        <w:pStyle w:val="Szvegtrzs"/>
        <w:numPr>
          <w:ilvl w:val="0"/>
          <w:numId w:val="2"/>
        </w:numPr>
        <w:spacing w:before="120" w:line="240" w:lineRule="auto"/>
        <w:ind w:left="426"/>
        <w:jc w:val="both"/>
        <w:rPr>
          <w:rFonts w:ascii="Times New Roman" w:hAnsi="Times New Roman" w:cs="Times New Roman"/>
          <w:color w:val="0000FF"/>
          <w:lang w:val="ro-RO"/>
        </w:rPr>
      </w:pPr>
      <w:r w:rsidRPr="00480C41">
        <w:rPr>
          <w:rFonts w:ascii="Times New Roman" w:hAnsi="Times New Roman" w:cs="Times New Roman"/>
          <w:lang w:val="ro-RO"/>
        </w:rPr>
        <w:t xml:space="preserve">Prezentare </w:t>
      </w:r>
      <w:r w:rsidRPr="00962787">
        <w:rPr>
          <w:rFonts w:ascii="Times New Roman" w:hAnsi="Times New Roman" w:cs="Times New Roman"/>
          <w:b/>
          <w:color w:val="0000FF"/>
          <w:lang w:val="ro-RO"/>
        </w:rPr>
        <w:t xml:space="preserve">Facilități fiscale </w:t>
      </w:r>
      <w:r w:rsidRPr="00962787">
        <w:rPr>
          <w:rFonts w:ascii="Times New Roman" w:hAnsi="Times New Roman" w:cs="Times New Roman"/>
          <w:b/>
          <w:lang w:val="ro-RO"/>
        </w:rPr>
        <w:t>pentru cheltuielile efectuate de operatorii economici</w:t>
      </w:r>
      <w:r w:rsidRPr="00480C41">
        <w:rPr>
          <w:rFonts w:ascii="Times New Roman" w:hAnsi="Times New Roman" w:cs="Times New Roman"/>
          <w:lang w:val="ro-RO"/>
        </w:rPr>
        <w:t xml:space="preserve"> pentru organizarea şi desfăşurarea învăţ</w:t>
      </w:r>
      <w:r>
        <w:rPr>
          <w:rFonts w:ascii="Times New Roman" w:hAnsi="Times New Roman" w:cs="Times New Roman"/>
          <w:lang w:val="ro-RO"/>
        </w:rPr>
        <w:t>ământului profesional şi tehnic</w:t>
      </w:r>
    </w:p>
    <w:p w:rsidR="008C7F6B" w:rsidRPr="008C7F6B" w:rsidRDefault="008C7F6B" w:rsidP="006732D9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F6B">
        <w:rPr>
          <w:rFonts w:ascii="Times New Roman" w:hAnsi="Times New Roman" w:cs="Times New Roman"/>
          <w:b/>
          <w:sz w:val="24"/>
          <w:szCs w:val="24"/>
          <w:highlight w:val="yellow"/>
          <w:lang w:val="ro-RO"/>
        </w:rPr>
        <w:t xml:space="preserve">Reglementări </w:t>
      </w:r>
      <w:r>
        <w:rPr>
          <w:rFonts w:ascii="Times New Roman" w:hAnsi="Times New Roman" w:cs="Times New Roman"/>
          <w:b/>
          <w:sz w:val="24"/>
          <w:szCs w:val="24"/>
          <w:highlight w:val="yellow"/>
          <w:lang w:val="ro-RO"/>
        </w:rPr>
        <w:t>specific</w:t>
      </w:r>
      <w:r w:rsidRPr="008C7F6B">
        <w:rPr>
          <w:rFonts w:ascii="Times New Roman" w:hAnsi="Times New Roman" w:cs="Times New Roman"/>
          <w:b/>
          <w:sz w:val="24"/>
          <w:szCs w:val="24"/>
          <w:highlight w:val="yellow"/>
          <w:lang w:val="ro-RO"/>
        </w:rPr>
        <w:t>e pentru învățământul dual</w:t>
      </w:r>
    </w:p>
    <w:p w:rsidR="005725F2" w:rsidRPr="005725F2" w:rsidRDefault="00382A0E" w:rsidP="006732D9">
      <w:pPr>
        <w:pStyle w:val="Listaszerbekezds"/>
        <w:numPr>
          <w:ilvl w:val="0"/>
          <w:numId w:val="2"/>
        </w:numPr>
        <w:shd w:val="clear" w:color="auto" w:fill="FFFFFF"/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color w:val="000000"/>
        </w:rPr>
      </w:pPr>
      <w:r w:rsidRPr="005725F2">
        <w:rPr>
          <w:rFonts w:ascii="Times New Roman" w:hAnsi="Times New Roman" w:cs="Times New Roman"/>
          <w:b/>
          <w:bCs/>
          <w:color w:val="0000FF"/>
        </w:rPr>
        <w:t xml:space="preserve">OMEN nr. 3554/29.03.2017 </w:t>
      </w:r>
      <w:r w:rsidRPr="005725F2">
        <w:rPr>
          <w:rFonts w:ascii="Times New Roman" w:hAnsi="Times New Roman" w:cs="Times New Roman"/>
          <w:bCs/>
          <w:color w:val="000000"/>
        </w:rPr>
        <w:t xml:space="preserve">privind </w:t>
      </w:r>
      <w:r w:rsidRPr="005725F2">
        <w:rPr>
          <w:rFonts w:ascii="Times New Roman" w:hAnsi="Times New Roman" w:cs="Times New Roman"/>
          <w:b/>
          <w:bCs/>
          <w:color w:val="000000"/>
        </w:rPr>
        <w:t>Metodologia de organizare și funcționare a învațământul</w:t>
      </w:r>
      <w:r w:rsidR="00962787">
        <w:rPr>
          <w:rFonts w:ascii="Times New Roman" w:hAnsi="Times New Roman" w:cs="Times New Roman"/>
          <w:b/>
          <w:bCs/>
          <w:color w:val="000000"/>
        </w:rPr>
        <w:t>ui</w:t>
      </w:r>
      <w:r w:rsidRPr="005725F2">
        <w:rPr>
          <w:rFonts w:ascii="Times New Roman" w:hAnsi="Times New Roman" w:cs="Times New Roman"/>
          <w:b/>
          <w:bCs/>
          <w:color w:val="000000"/>
        </w:rPr>
        <w:t> dual</w:t>
      </w:r>
    </w:p>
    <w:p w:rsidR="005725F2" w:rsidRPr="008C1051" w:rsidRDefault="005725F2" w:rsidP="006732D9">
      <w:pPr>
        <w:pStyle w:val="Szvegtrzs"/>
        <w:spacing w:line="240" w:lineRule="auto"/>
        <w:ind w:left="425" w:hanging="425"/>
        <w:contextualSpacing/>
        <w:jc w:val="both"/>
        <w:rPr>
          <w:rFonts w:ascii="Times New Roman" w:hAnsi="Times New Roman" w:cs="Times New Roman"/>
          <w:lang w:val="ro-RO"/>
        </w:rPr>
      </w:pPr>
      <w:r w:rsidRPr="008C1051">
        <w:rPr>
          <w:rFonts w:ascii="Times New Roman" w:hAnsi="Times New Roman" w:cs="Times New Roman"/>
          <w:lang w:val="ro-RO"/>
        </w:rPr>
        <w:t xml:space="preserve">     (publicat în </w:t>
      </w:r>
      <w:r w:rsidR="00287D88">
        <w:rPr>
          <w:rFonts w:ascii="Times New Roman" w:hAnsi="Times New Roman" w:cs="Times New Roman"/>
          <w:lang w:val="ro-RO"/>
        </w:rPr>
        <w:t>MO</w:t>
      </w:r>
      <w:r w:rsidRPr="008C1051">
        <w:rPr>
          <w:rFonts w:ascii="Times New Roman" w:hAnsi="Times New Roman" w:cs="Times New Roman"/>
          <w:lang w:val="ro-RO"/>
        </w:rPr>
        <w:t xml:space="preserve"> nr. </w:t>
      </w:r>
      <w:r w:rsidR="004258F9">
        <w:rPr>
          <w:rFonts w:ascii="Times New Roman" w:eastAsiaTheme="minorEastAsia" w:hAnsi="Times New Roman" w:cs="Times New Roman"/>
          <w:color w:val="000000"/>
          <w:lang w:val="ro-RO"/>
        </w:rPr>
        <w:t>232</w:t>
      </w:r>
      <w:r w:rsidR="00287D88">
        <w:rPr>
          <w:rFonts w:ascii="Times New Roman" w:eastAsiaTheme="minorEastAsia" w:hAnsi="Times New Roman" w:cs="Times New Roman"/>
          <w:color w:val="000000"/>
          <w:lang w:val="ro-RO"/>
        </w:rPr>
        <w:t>/</w:t>
      </w:r>
      <w:r w:rsidRPr="008C1051">
        <w:rPr>
          <w:rFonts w:ascii="Times New Roman" w:eastAsiaTheme="minorEastAsia" w:hAnsi="Times New Roman" w:cs="Times New Roman"/>
          <w:color w:val="000000"/>
          <w:lang w:val="ro-RO"/>
        </w:rPr>
        <w:t>5</w:t>
      </w:r>
      <w:r w:rsidR="00287D88">
        <w:rPr>
          <w:rFonts w:ascii="Times New Roman" w:eastAsiaTheme="minorEastAsia" w:hAnsi="Times New Roman" w:cs="Times New Roman"/>
          <w:color w:val="000000"/>
          <w:lang w:val="ro-RO"/>
        </w:rPr>
        <w:t>.04.</w:t>
      </w:r>
      <w:r w:rsidRPr="008C1051">
        <w:rPr>
          <w:rFonts w:ascii="Times New Roman" w:eastAsiaTheme="minorEastAsia" w:hAnsi="Times New Roman" w:cs="Times New Roman"/>
          <w:color w:val="000000"/>
          <w:lang w:val="ro-RO"/>
        </w:rPr>
        <w:t>2017</w:t>
      </w:r>
      <w:r w:rsidR="008C1051">
        <w:rPr>
          <w:rFonts w:ascii="Times New Roman" w:eastAsiaTheme="minorEastAsia" w:hAnsi="Times New Roman" w:cs="Times New Roman"/>
          <w:color w:val="000000"/>
          <w:lang w:val="ro-RO"/>
        </w:rPr>
        <w:t>)</w:t>
      </w:r>
    </w:p>
    <w:p w:rsidR="005725F2" w:rsidRPr="00C70289" w:rsidRDefault="005725F2" w:rsidP="006732D9">
      <w:pPr>
        <w:pStyle w:val="Szvegtrzs"/>
        <w:numPr>
          <w:ilvl w:val="0"/>
          <w:numId w:val="6"/>
        </w:numPr>
        <w:spacing w:before="120" w:line="240" w:lineRule="auto"/>
        <w:ind w:left="993" w:hanging="284"/>
        <w:contextualSpacing/>
        <w:jc w:val="both"/>
        <w:rPr>
          <w:rFonts w:ascii="Times New Roman" w:hAnsi="Times New Roman" w:cs="Times New Roman"/>
          <w:color w:val="0000FF"/>
          <w:lang w:val="ro-RO"/>
        </w:rPr>
      </w:pPr>
      <w:r w:rsidRPr="00382A0E">
        <w:rPr>
          <w:rFonts w:ascii="Times New Roman" w:hAnsi="Times New Roman" w:cs="Times New Roman"/>
          <w:b/>
          <w:lang w:val="ro-RO"/>
        </w:rPr>
        <w:t>Anexa</w:t>
      </w:r>
      <w:r w:rsidRPr="00382A0E">
        <w:rPr>
          <w:rFonts w:ascii="Times New Roman" w:hAnsi="Times New Roman" w:cs="Times New Roman"/>
          <w:lang w:val="ro-RO"/>
        </w:rPr>
        <w:t>:</w:t>
      </w:r>
      <w:r w:rsidR="00C70289" w:rsidRPr="00C70289">
        <w:t xml:space="preserve"> </w:t>
      </w:r>
      <w:r w:rsidR="00C70289" w:rsidRPr="00C70289">
        <w:rPr>
          <w:rFonts w:ascii="Times New Roman" w:hAnsi="Times New Roman" w:cs="Times New Roman"/>
          <w:i/>
          <w:color w:val="0000FF"/>
          <w:lang w:val="ro-RO"/>
        </w:rPr>
        <w:t>Metodologia de organizare și funcționare a învațământul</w:t>
      </w:r>
      <w:r w:rsidR="00CA40E4">
        <w:rPr>
          <w:rFonts w:ascii="Times New Roman" w:hAnsi="Times New Roman" w:cs="Times New Roman"/>
          <w:i/>
          <w:color w:val="0000FF"/>
          <w:lang w:val="ro-RO"/>
        </w:rPr>
        <w:t>ui</w:t>
      </w:r>
      <w:r w:rsidR="00C70289" w:rsidRPr="00C70289">
        <w:rPr>
          <w:rFonts w:ascii="Times New Roman" w:hAnsi="Times New Roman" w:cs="Times New Roman"/>
          <w:i/>
          <w:color w:val="0000FF"/>
          <w:lang w:val="ro-RO"/>
        </w:rPr>
        <w:t xml:space="preserve"> dual</w:t>
      </w:r>
      <w:r w:rsidRPr="00382A0E">
        <w:rPr>
          <w:rFonts w:ascii="Times New Roman" w:hAnsi="Times New Roman" w:cs="Times New Roman"/>
          <w:i/>
          <w:color w:val="0000FF"/>
        </w:rPr>
        <w:t>;</w:t>
      </w:r>
      <w:r w:rsidRPr="00382A0E">
        <w:rPr>
          <w:rFonts w:ascii="Times New Roman" w:hAnsi="Times New Roman" w:cs="Times New Roman"/>
          <w:color w:val="0000FF"/>
        </w:rPr>
        <w:t xml:space="preserve"> </w:t>
      </w:r>
    </w:p>
    <w:p w:rsidR="005725F2" w:rsidRPr="00F44382" w:rsidRDefault="005725F2" w:rsidP="006732D9">
      <w:pPr>
        <w:pStyle w:val="Szvegtrzs"/>
        <w:numPr>
          <w:ilvl w:val="0"/>
          <w:numId w:val="6"/>
        </w:numPr>
        <w:spacing w:before="120" w:line="240" w:lineRule="auto"/>
        <w:ind w:left="993" w:hanging="284"/>
        <w:contextualSpacing/>
        <w:jc w:val="both"/>
        <w:rPr>
          <w:rFonts w:ascii="Times New Roman" w:hAnsi="Times New Roman" w:cs="Times New Roman"/>
          <w:i/>
          <w:color w:val="0000FF"/>
          <w:lang w:val="ro-RO"/>
        </w:rPr>
      </w:pPr>
      <w:r w:rsidRPr="00C70289">
        <w:rPr>
          <w:rFonts w:ascii="Times New Roman" w:hAnsi="Times New Roman" w:cs="Times New Roman"/>
          <w:b/>
          <w:lang w:val="ro-RO"/>
        </w:rPr>
        <w:t xml:space="preserve">Anexa </w:t>
      </w:r>
      <w:r w:rsidR="00C70289">
        <w:rPr>
          <w:rFonts w:ascii="Times New Roman" w:hAnsi="Times New Roman" w:cs="Times New Roman"/>
          <w:b/>
          <w:lang w:val="ro-RO"/>
        </w:rPr>
        <w:t>1 la Metodologie</w:t>
      </w:r>
      <w:r w:rsidRPr="00CA40E4">
        <w:rPr>
          <w:rFonts w:ascii="Times New Roman" w:hAnsi="Times New Roman" w:cs="Times New Roman"/>
          <w:lang w:val="ro-RO"/>
        </w:rPr>
        <w:t>:</w:t>
      </w:r>
      <w:r w:rsidRPr="00382A0E">
        <w:t xml:space="preserve"> </w:t>
      </w:r>
      <w:r w:rsidR="00C70289" w:rsidRPr="00C70289">
        <w:rPr>
          <w:rFonts w:ascii="Times New Roman" w:hAnsi="Times New Roman" w:cs="Times New Roman"/>
          <w:i/>
          <w:color w:val="0000FF"/>
        </w:rPr>
        <w:t xml:space="preserve">Contractul de parteneriat </w:t>
      </w:r>
      <w:r w:rsidR="00C70289" w:rsidRPr="00C70289">
        <w:rPr>
          <w:rFonts w:ascii="Times New Roman" w:eastAsia="Times New Roman" w:hAnsi="Times New Roman" w:cs="Times New Roman"/>
          <w:bCs/>
          <w:i/>
          <w:color w:val="0000FF"/>
          <w:shd w:val="clear" w:color="auto" w:fill="FFFFFF" w:themeFill="background1"/>
          <w:lang w:eastAsia="en-GB"/>
        </w:rPr>
        <w:t xml:space="preserve">pentru formarea elevilor prin </w:t>
      </w:r>
      <w:r w:rsidR="00C70289" w:rsidRPr="008711EE">
        <w:rPr>
          <w:rFonts w:ascii="Times New Roman" w:eastAsia="Times New Roman" w:hAnsi="Times New Roman" w:cs="Times New Roman"/>
          <w:b/>
          <w:bCs/>
          <w:i/>
          <w:color w:val="0000FF"/>
          <w:shd w:val="clear" w:color="auto" w:fill="FFFFFF" w:themeFill="background1"/>
          <w:lang w:eastAsia="en-GB"/>
        </w:rPr>
        <w:t>învățământul dua</w:t>
      </w:r>
      <w:r w:rsidR="00C70289" w:rsidRPr="00CA40E4">
        <w:rPr>
          <w:rFonts w:ascii="Times New Roman" w:eastAsia="Times New Roman" w:hAnsi="Times New Roman" w:cs="Times New Roman"/>
          <w:b/>
          <w:bCs/>
          <w:i/>
          <w:color w:val="0000FF"/>
          <w:shd w:val="clear" w:color="auto" w:fill="FFFFFF" w:themeFill="background1"/>
          <w:lang w:eastAsia="en-GB"/>
        </w:rPr>
        <w:t>l</w:t>
      </w:r>
      <w:r w:rsidR="008711EE">
        <w:rPr>
          <w:rFonts w:ascii="Times New Roman" w:hAnsi="Times New Roman" w:cs="Times New Roman"/>
          <w:i/>
          <w:color w:val="0000FF"/>
        </w:rPr>
        <w:t>;</w:t>
      </w:r>
    </w:p>
    <w:p w:rsidR="008711EE" w:rsidRPr="00F44382" w:rsidRDefault="008711EE" w:rsidP="006732D9">
      <w:pPr>
        <w:pStyle w:val="Szvegtrzs"/>
        <w:numPr>
          <w:ilvl w:val="0"/>
          <w:numId w:val="6"/>
        </w:numPr>
        <w:spacing w:line="240" w:lineRule="auto"/>
        <w:ind w:left="993" w:hanging="284"/>
        <w:jc w:val="both"/>
        <w:rPr>
          <w:rFonts w:ascii="Times New Roman" w:hAnsi="Times New Roman" w:cs="Times New Roman"/>
          <w:i/>
          <w:color w:val="0000FF"/>
          <w:lang w:val="ro-RO"/>
        </w:rPr>
      </w:pPr>
      <w:r w:rsidRPr="00F44382">
        <w:rPr>
          <w:rFonts w:ascii="Times New Roman" w:hAnsi="Times New Roman" w:cs="Times New Roman"/>
          <w:b/>
          <w:lang w:val="ro-RO"/>
        </w:rPr>
        <w:t>Anexa 2 la Metodologie</w:t>
      </w:r>
      <w:r w:rsidRPr="00CA40E4">
        <w:rPr>
          <w:rFonts w:ascii="Times New Roman" w:hAnsi="Times New Roman" w:cs="Times New Roman"/>
          <w:lang w:val="ro-RO"/>
        </w:rPr>
        <w:t>:</w:t>
      </w:r>
      <w:r w:rsidRPr="00F44382">
        <w:rPr>
          <w:rFonts w:ascii="Times New Roman" w:hAnsi="Times New Roman" w:cs="Times New Roman"/>
          <w:b/>
          <w:lang w:val="ro-RO"/>
        </w:rPr>
        <w:t xml:space="preserve"> </w:t>
      </w:r>
      <w:r w:rsidRPr="00F44382">
        <w:rPr>
          <w:rFonts w:ascii="Times New Roman" w:hAnsi="Times New Roman" w:cs="Times New Roman"/>
          <w:i/>
          <w:color w:val="0000FF"/>
          <w:lang w:val="ro-RO"/>
        </w:rPr>
        <w:t xml:space="preserve">Modelul pentru solicitările de şcolarizare în </w:t>
      </w:r>
      <w:r w:rsidRPr="00F44382">
        <w:rPr>
          <w:rFonts w:ascii="Times New Roman" w:hAnsi="Times New Roman" w:cs="Times New Roman"/>
          <w:b/>
          <w:i/>
          <w:color w:val="0000FF"/>
          <w:lang w:val="ro-RO"/>
        </w:rPr>
        <w:t>învăţământul dual</w:t>
      </w:r>
      <w:r w:rsidR="006732D9">
        <w:rPr>
          <w:rFonts w:ascii="Times New Roman" w:hAnsi="Times New Roman" w:cs="Times New Roman"/>
          <w:b/>
          <w:i/>
          <w:color w:val="0000FF"/>
          <w:lang w:val="ro-RO"/>
        </w:rPr>
        <w:t>.</w:t>
      </w:r>
    </w:p>
    <w:p w:rsidR="004258F9" w:rsidRPr="004258F9" w:rsidRDefault="008C1051" w:rsidP="006732D9">
      <w:pPr>
        <w:pStyle w:val="Szvegtrzs"/>
        <w:numPr>
          <w:ilvl w:val="0"/>
          <w:numId w:val="7"/>
        </w:numPr>
        <w:spacing w:before="120" w:line="240" w:lineRule="auto"/>
        <w:ind w:left="284" w:hanging="284"/>
        <w:contextualSpacing/>
        <w:jc w:val="both"/>
        <w:rPr>
          <w:rFonts w:ascii="Times New Roman" w:hAnsi="Times New Roman" w:cs="Times New Roman"/>
          <w:lang w:val="ro-RO"/>
        </w:rPr>
      </w:pPr>
      <w:r w:rsidRPr="008C1051">
        <w:rPr>
          <w:rFonts w:ascii="Times New Roman" w:hAnsi="Times New Roman" w:cs="Times New Roman"/>
          <w:b/>
          <w:bCs/>
          <w:color w:val="0000FF"/>
        </w:rPr>
        <w:t xml:space="preserve">OMEN nr. 3556/29.03.2017 </w:t>
      </w:r>
      <w:r w:rsidRPr="00DD118D">
        <w:rPr>
          <w:rFonts w:ascii="Times New Roman" w:hAnsi="Times New Roman" w:cs="Times New Roman"/>
          <w:bCs/>
          <w:color w:val="000000"/>
        </w:rPr>
        <w:t>privind</w:t>
      </w:r>
      <w:r w:rsidR="004258F9">
        <w:rPr>
          <w:rFonts w:ascii="Times New Roman" w:hAnsi="Times New Roman" w:cs="Times New Roman"/>
          <w:b/>
          <w:bCs/>
          <w:color w:val="000000"/>
        </w:rPr>
        <w:t xml:space="preserve"> Metodologia-cadru </w:t>
      </w:r>
      <w:r w:rsidRPr="00465B98">
        <w:rPr>
          <w:rFonts w:ascii="Times New Roman" w:hAnsi="Times New Roman" w:cs="Times New Roman"/>
          <w:b/>
          <w:bCs/>
          <w:color w:val="000000"/>
        </w:rPr>
        <w:t xml:space="preserve">de organizare şi desfasurare a admiterii in </w:t>
      </w:r>
      <w:r>
        <w:rPr>
          <w:rFonts w:ascii="Times New Roman" w:hAnsi="Times New Roman" w:cs="Times New Roman"/>
          <w:b/>
          <w:bCs/>
          <w:color w:val="000000"/>
        </w:rPr>
        <w:t>învață</w:t>
      </w:r>
      <w:r w:rsidRPr="00465B98">
        <w:rPr>
          <w:rFonts w:ascii="Times New Roman" w:hAnsi="Times New Roman" w:cs="Times New Roman"/>
          <w:b/>
          <w:bCs/>
          <w:color w:val="000000"/>
        </w:rPr>
        <w:t>m</w:t>
      </w:r>
      <w:r>
        <w:rPr>
          <w:rFonts w:ascii="Times New Roman" w:hAnsi="Times New Roman" w:cs="Times New Roman"/>
          <w:b/>
          <w:bCs/>
          <w:color w:val="000000"/>
        </w:rPr>
        <w:t>â</w:t>
      </w:r>
      <w:r w:rsidRPr="00465B98">
        <w:rPr>
          <w:rFonts w:ascii="Times New Roman" w:hAnsi="Times New Roman" w:cs="Times New Roman"/>
          <w:b/>
          <w:bCs/>
          <w:color w:val="000000"/>
        </w:rPr>
        <w:t>ntul dual</w:t>
      </w:r>
      <w:r w:rsidRPr="00465B98">
        <w:rPr>
          <w:rFonts w:ascii="Times New Roman" w:hAnsi="Times New Roman" w:cs="Times New Roman"/>
          <w:color w:val="000000"/>
        </w:rPr>
        <w:t> pentru calificari profesionale de nivel 3, conform Cadr</w:t>
      </w:r>
      <w:r>
        <w:rPr>
          <w:rFonts w:ascii="Times New Roman" w:hAnsi="Times New Roman" w:cs="Times New Roman"/>
          <w:color w:val="000000"/>
        </w:rPr>
        <w:t>ului national al calificarilor.</w:t>
      </w:r>
    </w:p>
    <w:p w:rsidR="004258F9" w:rsidRPr="004258F9" w:rsidRDefault="004258F9" w:rsidP="006732D9">
      <w:pPr>
        <w:pStyle w:val="Szvegtrzs"/>
        <w:spacing w:before="120" w:line="240" w:lineRule="auto"/>
        <w:ind w:left="284"/>
        <w:contextualSpacing/>
        <w:jc w:val="both"/>
        <w:rPr>
          <w:rFonts w:ascii="Times New Roman" w:hAnsi="Times New Roman" w:cs="Times New Roman"/>
          <w:lang w:val="ro-RO"/>
        </w:rPr>
      </w:pPr>
      <w:r w:rsidRPr="004258F9">
        <w:rPr>
          <w:rFonts w:ascii="Times New Roman" w:hAnsi="Times New Roman" w:cs="Times New Roman"/>
          <w:lang w:val="ro-RO"/>
        </w:rPr>
        <w:t xml:space="preserve">(publicat în MO nr. </w:t>
      </w:r>
      <w:r w:rsidRPr="004258F9">
        <w:rPr>
          <w:rFonts w:ascii="Times New Roman" w:eastAsiaTheme="minorEastAsia" w:hAnsi="Times New Roman" w:cs="Times New Roman"/>
          <w:color w:val="000000"/>
          <w:lang w:val="ro-RO"/>
        </w:rPr>
        <w:t>23</w:t>
      </w:r>
      <w:r>
        <w:rPr>
          <w:rFonts w:ascii="Times New Roman" w:eastAsiaTheme="minorEastAsia" w:hAnsi="Times New Roman" w:cs="Times New Roman"/>
          <w:color w:val="000000"/>
          <w:lang w:val="ro-RO"/>
        </w:rPr>
        <w:t>1</w:t>
      </w:r>
      <w:r w:rsidRPr="004258F9">
        <w:rPr>
          <w:rFonts w:ascii="Times New Roman" w:eastAsiaTheme="minorEastAsia" w:hAnsi="Times New Roman" w:cs="Times New Roman"/>
          <w:color w:val="000000"/>
          <w:lang w:val="ro-RO"/>
        </w:rPr>
        <w:t>/</w:t>
      </w:r>
      <w:r>
        <w:rPr>
          <w:rFonts w:ascii="Times New Roman" w:eastAsiaTheme="minorEastAsia" w:hAnsi="Times New Roman" w:cs="Times New Roman"/>
          <w:color w:val="000000"/>
          <w:lang w:val="ro-RO"/>
        </w:rPr>
        <w:t>4</w:t>
      </w:r>
      <w:r w:rsidRPr="004258F9">
        <w:rPr>
          <w:rFonts w:ascii="Times New Roman" w:eastAsiaTheme="minorEastAsia" w:hAnsi="Times New Roman" w:cs="Times New Roman"/>
          <w:color w:val="000000"/>
          <w:lang w:val="ro-RO"/>
        </w:rPr>
        <w:t>.04.2017)</w:t>
      </w:r>
    </w:p>
    <w:p w:rsidR="008C1051" w:rsidRPr="00C70289" w:rsidRDefault="008C1051" w:rsidP="006732D9">
      <w:pPr>
        <w:pStyle w:val="Szvegtrzs"/>
        <w:numPr>
          <w:ilvl w:val="0"/>
          <w:numId w:val="6"/>
        </w:numPr>
        <w:spacing w:before="120" w:after="0" w:line="240" w:lineRule="auto"/>
        <w:ind w:left="992" w:hanging="357"/>
        <w:contextualSpacing/>
        <w:jc w:val="both"/>
        <w:rPr>
          <w:rFonts w:ascii="Times New Roman" w:hAnsi="Times New Roman" w:cs="Times New Roman"/>
          <w:color w:val="0000FF"/>
          <w:lang w:val="ro-RO"/>
        </w:rPr>
      </w:pPr>
      <w:r w:rsidRPr="00382A0E">
        <w:rPr>
          <w:rFonts w:ascii="Times New Roman" w:hAnsi="Times New Roman" w:cs="Times New Roman"/>
          <w:b/>
          <w:lang w:val="ro-RO"/>
        </w:rPr>
        <w:t>Anexa</w:t>
      </w:r>
      <w:r>
        <w:rPr>
          <w:rFonts w:ascii="Times New Roman" w:hAnsi="Times New Roman" w:cs="Times New Roman"/>
          <w:b/>
          <w:lang w:val="ro-RO"/>
        </w:rPr>
        <w:t xml:space="preserve"> 1</w:t>
      </w:r>
      <w:r w:rsidRPr="00382A0E">
        <w:rPr>
          <w:rFonts w:ascii="Times New Roman" w:hAnsi="Times New Roman" w:cs="Times New Roman"/>
          <w:lang w:val="ro-RO"/>
        </w:rPr>
        <w:t>:</w:t>
      </w:r>
      <w:r w:rsidRPr="00C70289">
        <w:t xml:space="preserve"> </w:t>
      </w:r>
      <w:r w:rsidRPr="008C1051">
        <w:rPr>
          <w:rFonts w:ascii="Times New Roman" w:hAnsi="Times New Roman" w:cs="Times New Roman"/>
          <w:i/>
          <w:color w:val="0000FF"/>
          <w:lang w:val="ro-RO"/>
        </w:rPr>
        <w:t>Metodologia-cadru de organizare şi desfasurare a admiterii in învațământul dual pentru calificari profesionale de nivel</w:t>
      </w:r>
      <w:r>
        <w:rPr>
          <w:rFonts w:ascii="Times New Roman" w:hAnsi="Times New Roman" w:cs="Times New Roman"/>
          <w:i/>
          <w:color w:val="0000FF"/>
          <w:lang w:val="ro-RO"/>
        </w:rPr>
        <w:t xml:space="preserve"> 3</w:t>
      </w:r>
      <w:r w:rsidR="006732D9">
        <w:rPr>
          <w:rFonts w:ascii="Times New Roman" w:hAnsi="Times New Roman" w:cs="Times New Roman"/>
          <w:i/>
          <w:color w:val="0000FF"/>
          <w:lang w:val="ro-RO"/>
        </w:rPr>
        <w:t>.</w:t>
      </w:r>
      <w:r w:rsidRPr="00382A0E">
        <w:rPr>
          <w:rFonts w:ascii="Times New Roman" w:hAnsi="Times New Roman" w:cs="Times New Roman"/>
          <w:color w:val="0000FF"/>
        </w:rPr>
        <w:t xml:space="preserve"> </w:t>
      </w:r>
    </w:p>
    <w:p w:rsidR="008C7F6B" w:rsidRPr="008C1051" w:rsidRDefault="00480C41" w:rsidP="006732D9">
      <w:pPr>
        <w:pStyle w:val="Szvegtrzs"/>
        <w:numPr>
          <w:ilvl w:val="0"/>
          <w:numId w:val="2"/>
        </w:numPr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b/>
          <w:color w:val="0000FF"/>
        </w:rPr>
        <w:t>OMEN nr. 4798/31.08.</w:t>
      </w:r>
      <w:r w:rsidR="008C1051" w:rsidRPr="00480C41">
        <w:rPr>
          <w:rFonts w:ascii="Times New Roman" w:hAnsi="Times New Roman" w:cs="Times New Roman"/>
          <w:b/>
          <w:color w:val="0000FF"/>
        </w:rPr>
        <w:t>2017</w:t>
      </w:r>
      <w:r w:rsidR="008C1051" w:rsidRPr="008C1051">
        <w:rPr>
          <w:rFonts w:ascii="Times New Roman" w:hAnsi="Times New Roman" w:cs="Times New Roman"/>
        </w:rPr>
        <w:t xml:space="preserve"> privind </w:t>
      </w:r>
      <w:r w:rsidR="008C1051" w:rsidRPr="00480C41">
        <w:rPr>
          <w:rFonts w:ascii="Times New Roman" w:hAnsi="Times New Roman" w:cs="Times New Roman"/>
          <w:b/>
        </w:rPr>
        <w:t>Contractul de pregatire practică a elevilor din învatamantul dual</w:t>
      </w:r>
      <w:r w:rsidR="008C1051" w:rsidRPr="008C1051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8C1051" w:rsidRPr="008C1051" w:rsidRDefault="008C1051" w:rsidP="006732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ro-RO"/>
        </w:rPr>
      </w:pPr>
      <w:r>
        <w:rPr>
          <w:rFonts w:ascii="Times New Roman" w:hAnsi="Times New Roman" w:cs="Times New Roman"/>
          <w:color w:val="000000"/>
          <w:lang w:val="ro-RO"/>
        </w:rPr>
        <w:t xml:space="preserve">     </w:t>
      </w:r>
      <w:r w:rsidRPr="008C1051">
        <w:rPr>
          <w:rFonts w:ascii="Times New Roman" w:hAnsi="Times New Roman" w:cs="Times New Roman"/>
          <w:color w:val="000000"/>
          <w:lang w:val="ro-RO"/>
        </w:rPr>
        <w:t xml:space="preserve">(publicat în </w:t>
      </w:r>
      <w:r w:rsidR="00287D88">
        <w:rPr>
          <w:rFonts w:ascii="Times New Roman" w:hAnsi="Times New Roman" w:cs="Times New Roman"/>
          <w:color w:val="000000"/>
          <w:lang w:val="ro-RO"/>
        </w:rPr>
        <w:t>MO</w:t>
      </w:r>
      <w:r w:rsidRPr="008C1051">
        <w:rPr>
          <w:rFonts w:ascii="Times New Roman" w:hAnsi="Times New Roman" w:cs="Times New Roman"/>
          <w:color w:val="000000"/>
          <w:lang w:val="ro-RO"/>
        </w:rPr>
        <w:t xml:space="preserve"> nr.</w:t>
      </w:r>
      <w:r w:rsidR="00480C41" w:rsidRPr="00480C41">
        <w:t xml:space="preserve"> </w:t>
      </w:r>
      <w:r w:rsidR="004258F9">
        <w:rPr>
          <w:rFonts w:ascii="Times New Roman" w:hAnsi="Times New Roman" w:cs="Times New Roman"/>
          <w:color w:val="000000"/>
          <w:lang w:val="ro-RO"/>
        </w:rPr>
        <w:t>795</w:t>
      </w:r>
      <w:r w:rsidR="00287D88">
        <w:rPr>
          <w:rFonts w:ascii="Times New Roman" w:hAnsi="Times New Roman" w:cs="Times New Roman"/>
          <w:color w:val="000000"/>
          <w:lang w:val="ro-RO"/>
        </w:rPr>
        <w:t>/6.10.</w:t>
      </w:r>
      <w:r w:rsidR="00480C41" w:rsidRPr="00480C41">
        <w:rPr>
          <w:rFonts w:ascii="Times New Roman" w:hAnsi="Times New Roman" w:cs="Times New Roman"/>
          <w:color w:val="000000"/>
          <w:lang w:val="ro-RO"/>
        </w:rPr>
        <w:t>2017</w:t>
      </w:r>
      <w:r w:rsidRPr="008C1051">
        <w:rPr>
          <w:rFonts w:ascii="Times New Roman" w:hAnsi="Times New Roman" w:cs="Times New Roman"/>
          <w:color w:val="000000"/>
          <w:lang w:val="ro-RO"/>
        </w:rPr>
        <w:t>)</w:t>
      </w:r>
    </w:p>
    <w:p w:rsidR="008C1051" w:rsidRPr="008C1051" w:rsidRDefault="008C1051" w:rsidP="006732D9">
      <w:pPr>
        <w:pStyle w:val="Listaszerbekezds"/>
        <w:numPr>
          <w:ilvl w:val="0"/>
          <w:numId w:val="6"/>
        </w:numPr>
        <w:spacing w:after="0" w:line="240" w:lineRule="auto"/>
        <w:ind w:left="851" w:hanging="218"/>
        <w:jc w:val="both"/>
        <w:rPr>
          <w:rFonts w:ascii="Times New Roman" w:eastAsiaTheme="minorHAnsi" w:hAnsi="Times New Roman" w:cs="Times New Roman"/>
          <w:i/>
          <w:color w:val="0000FF"/>
          <w:lang w:val="ro-RO"/>
        </w:rPr>
      </w:pPr>
      <w:r w:rsidRPr="008C1051">
        <w:rPr>
          <w:rFonts w:ascii="Times New Roman" w:hAnsi="Times New Roman" w:cs="Times New Roman"/>
          <w:b/>
          <w:lang w:val="ro-RO"/>
        </w:rPr>
        <w:t>Anexa 1</w:t>
      </w:r>
      <w:r w:rsidRPr="008C1051">
        <w:rPr>
          <w:rFonts w:ascii="Times New Roman" w:hAnsi="Times New Roman" w:cs="Times New Roman"/>
          <w:lang w:val="ro-RO"/>
        </w:rPr>
        <w:t>:</w:t>
      </w:r>
      <w:r w:rsidRPr="00C70289">
        <w:t xml:space="preserve"> </w:t>
      </w:r>
      <w:r w:rsidR="005E09D4">
        <w:rPr>
          <w:rFonts w:ascii="Times New Roman" w:eastAsiaTheme="minorHAnsi" w:hAnsi="Times New Roman" w:cs="Times New Roman"/>
          <w:i/>
          <w:color w:val="0000FF"/>
          <w:lang w:val="ro-RO"/>
        </w:rPr>
        <w:t>Contractul</w:t>
      </w:r>
      <w:r w:rsidRPr="008C1051">
        <w:rPr>
          <w:rFonts w:ascii="Times New Roman" w:eastAsiaTheme="minorHAnsi" w:hAnsi="Times New Roman" w:cs="Times New Roman"/>
          <w:i/>
          <w:color w:val="0000FF"/>
          <w:lang w:val="ro-RO"/>
        </w:rPr>
        <w:t xml:space="preserve"> de pregatire practică a elevilor din învatamantul dual</w:t>
      </w:r>
      <w:r>
        <w:rPr>
          <w:rFonts w:ascii="Times New Roman" w:eastAsiaTheme="minorHAnsi" w:hAnsi="Times New Roman" w:cs="Times New Roman"/>
          <w:i/>
          <w:color w:val="0000FF"/>
        </w:rPr>
        <w:t>;</w:t>
      </w:r>
    </w:p>
    <w:p w:rsidR="008C1051" w:rsidRPr="008C1051" w:rsidRDefault="008C1051" w:rsidP="006732D9">
      <w:pPr>
        <w:pStyle w:val="Listaszerbekezds"/>
        <w:numPr>
          <w:ilvl w:val="0"/>
          <w:numId w:val="6"/>
        </w:numPr>
        <w:spacing w:before="120" w:after="120" w:line="240" w:lineRule="auto"/>
        <w:ind w:left="851" w:hanging="218"/>
        <w:jc w:val="both"/>
        <w:rPr>
          <w:rFonts w:ascii="Times New Roman" w:eastAsiaTheme="minorHAnsi" w:hAnsi="Times New Roman" w:cs="Times New Roman"/>
          <w:i/>
          <w:color w:val="0000FF"/>
          <w:lang w:val="ro-RO"/>
        </w:rPr>
      </w:pPr>
      <w:r w:rsidRPr="008C1051">
        <w:rPr>
          <w:rFonts w:ascii="Times New Roman" w:hAnsi="Times New Roman" w:cs="Times New Roman"/>
          <w:b/>
          <w:lang w:val="ro-RO"/>
        </w:rPr>
        <w:t xml:space="preserve">Anexa </w:t>
      </w:r>
      <w:r>
        <w:rPr>
          <w:rFonts w:ascii="Times New Roman" w:hAnsi="Times New Roman" w:cs="Times New Roman"/>
          <w:b/>
          <w:lang w:val="ro-RO"/>
        </w:rPr>
        <w:t>2</w:t>
      </w:r>
      <w:r w:rsidRPr="008C1051">
        <w:rPr>
          <w:rFonts w:ascii="Times New Roman" w:hAnsi="Times New Roman" w:cs="Times New Roman"/>
          <w:lang w:val="ro-RO"/>
        </w:rPr>
        <w:t>:</w:t>
      </w:r>
      <w:r>
        <w:rPr>
          <w:rFonts w:ascii="Times New Roman" w:hAnsi="Times New Roman" w:cs="Times New Roman"/>
          <w:lang w:val="ro-RO"/>
        </w:rPr>
        <w:t xml:space="preserve"> </w:t>
      </w:r>
      <w:r w:rsidR="005E09D4">
        <w:rPr>
          <w:rFonts w:ascii="Times New Roman" w:hAnsi="Times New Roman" w:cs="Times New Roman"/>
          <w:i/>
          <w:color w:val="0000FF"/>
          <w:lang w:val="ro-RO"/>
        </w:rPr>
        <w:t>Certificatul</w:t>
      </w:r>
      <w:r w:rsidRPr="008C1051">
        <w:rPr>
          <w:rFonts w:ascii="Times New Roman" w:hAnsi="Times New Roman" w:cs="Times New Roman"/>
          <w:i/>
          <w:color w:val="0000FF"/>
          <w:lang w:val="ro-RO"/>
        </w:rPr>
        <w:t xml:space="preserve"> de pregătire practică în învățământul dual</w:t>
      </w:r>
      <w:r w:rsidR="006732D9">
        <w:rPr>
          <w:rFonts w:ascii="Times New Roman" w:hAnsi="Times New Roman" w:cs="Times New Roman"/>
          <w:i/>
          <w:color w:val="0000FF"/>
          <w:lang w:val="ro-RO"/>
        </w:rPr>
        <w:t>.</w:t>
      </w:r>
    </w:p>
    <w:p w:rsidR="00A61E43" w:rsidRPr="005E09D4" w:rsidRDefault="00480C41" w:rsidP="006732D9">
      <w:pPr>
        <w:pStyle w:val="Szvegtrzs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lang w:val="ro-RO"/>
        </w:rPr>
      </w:pPr>
      <w:r w:rsidRPr="005E09D4">
        <w:rPr>
          <w:rFonts w:ascii="Times New Roman" w:eastAsiaTheme="minorEastAsia" w:hAnsi="Times New Roman" w:cs="Times New Roman"/>
          <w:b/>
          <w:color w:val="0000FF"/>
          <w:lang w:val="ro-RO"/>
        </w:rPr>
        <w:t>OUG nr.</w:t>
      </w:r>
      <w:r w:rsidRPr="005E09D4">
        <w:rPr>
          <w:rFonts w:ascii="Times New Roman" w:hAnsi="Times New Roman" w:cs="Times New Roman"/>
          <w:b/>
          <w:color w:val="0000FF"/>
          <w:lang w:val="ro-RO"/>
        </w:rPr>
        <w:t xml:space="preserve"> 81/16.11.2016</w:t>
      </w:r>
      <w:r w:rsidRPr="005E09D4">
        <w:rPr>
          <w:rFonts w:ascii="Times New Roman" w:hAnsi="Times New Roman" w:cs="Times New Roman"/>
          <w:color w:val="0000FF"/>
          <w:lang w:val="ro-RO"/>
        </w:rPr>
        <w:t xml:space="preserve"> </w:t>
      </w:r>
      <w:r w:rsidRPr="005E09D4">
        <w:rPr>
          <w:rFonts w:ascii="Times New Roman" w:hAnsi="Times New Roman" w:cs="Times New Roman"/>
          <w:lang w:val="ro-RO"/>
        </w:rPr>
        <w:t>privind modificarea şi completarea LEN nr. 1/2011 (publicată în MO nr.</w:t>
      </w:r>
      <w:r w:rsidR="004258F9">
        <w:rPr>
          <w:rFonts w:ascii="Times New Roman" w:hAnsi="Times New Roman" w:cs="Times New Roman"/>
          <w:lang w:val="ro-RO"/>
        </w:rPr>
        <w:t xml:space="preserve"> 943</w:t>
      </w:r>
      <w:r w:rsidR="00287D88">
        <w:rPr>
          <w:rFonts w:ascii="Times New Roman" w:hAnsi="Times New Roman" w:cs="Times New Roman"/>
          <w:lang w:val="ro-RO"/>
        </w:rPr>
        <w:t>/</w:t>
      </w:r>
      <w:r w:rsidRPr="005E09D4">
        <w:rPr>
          <w:rFonts w:ascii="Times New Roman" w:hAnsi="Times New Roman" w:cs="Times New Roman"/>
          <w:lang w:val="ro-RO"/>
        </w:rPr>
        <w:t>2016)</w:t>
      </w:r>
    </w:p>
    <w:p w:rsidR="00962787" w:rsidRPr="008C7F6B" w:rsidRDefault="00962787" w:rsidP="006732D9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7F6B">
        <w:rPr>
          <w:rFonts w:ascii="Times New Roman" w:hAnsi="Times New Roman" w:cs="Times New Roman"/>
          <w:b/>
          <w:sz w:val="24"/>
          <w:szCs w:val="24"/>
          <w:highlight w:val="yellow"/>
          <w:lang w:val="ro-RO"/>
        </w:rPr>
        <w:t xml:space="preserve">Reglementări </w:t>
      </w:r>
      <w:r>
        <w:rPr>
          <w:rFonts w:ascii="Times New Roman" w:hAnsi="Times New Roman" w:cs="Times New Roman"/>
          <w:b/>
          <w:sz w:val="24"/>
          <w:szCs w:val="24"/>
          <w:highlight w:val="yellow"/>
          <w:lang w:val="ro-RO"/>
        </w:rPr>
        <w:t>specific</w:t>
      </w:r>
      <w:r w:rsidRPr="008C7F6B">
        <w:rPr>
          <w:rFonts w:ascii="Times New Roman" w:hAnsi="Times New Roman" w:cs="Times New Roman"/>
          <w:b/>
          <w:sz w:val="24"/>
          <w:szCs w:val="24"/>
          <w:highlight w:val="yellow"/>
          <w:lang w:val="ro-RO"/>
        </w:rPr>
        <w:t xml:space="preserve">e pentru învățământul </w:t>
      </w:r>
      <w:r w:rsidR="00F44382">
        <w:rPr>
          <w:rFonts w:ascii="Times New Roman" w:hAnsi="Times New Roman" w:cs="Times New Roman"/>
          <w:b/>
          <w:sz w:val="24"/>
          <w:szCs w:val="24"/>
          <w:highlight w:val="yellow"/>
          <w:lang w:val="ro-RO"/>
        </w:rPr>
        <w:t>profesion</w:t>
      </w:r>
      <w:r w:rsidRPr="008C7F6B">
        <w:rPr>
          <w:rFonts w:ascii="Times New Roman" w:hAnsi="Times New Roman" w:cs="Times New Roman"/>
          <w:b/>
          <w:sz w:val="24"/>
          <w:szCs w:val="24"/>
          <w:highlight w:val="yellow"/>
          <w:lang w:val="ro-RO"/>
        </w:rPr>
        <w:t>al</w:t>
      </w:r>
    </w:p>
    <w:p w:rsidR="00082B52" w:rsidRPr="00CA40E4" w:rsidRDefault="008765CF" w:rsidP="006732D9">
      <w:pPr>
        <w:pStyle w:val="Szvegtrzs"/>
        <w:numPr>
          <w:ilvl w:val="0"/>
          <w:numId w:val="3"/>
        </w:numPr>
        <w:spacing w:before="120" w:after="0" w:line="240" w:lineRule="auto"/>
        <w:ind w:left="284" w:hanging="284"/>
        <w:jc w:val="both"/>
        <w:rPr>
          <w:rStyle w:val="Hiperhivatkozs"/>
          <w:rFonts w:ascii="Times New Roman" w:hAnsi="Times New Roman" w:cs="Times New Roman"/>
          <w:b/>
          <w:color w:val="auto"/>
          <w:u w:val="none"/>
        </w:rPr>
      </w:pPr>
      <w:hyperlink r:id="rId9" w:tgtFrame="_blank" w:history="1">
        <w:r w:rsidR="00E23774" w:rsidRPr="00962787">
          <w:rPr>
            <w:rStyle w:val="Hiperhivatkozs"/>
            <w:rFonts w:ascii="Times New Roman" w:hAnsi="Times New Roman" w:cs="Times New Roman"/>
            <w:b/>
            <w:u w:val="none"/>
          </w:rPr>
          <w:t>OMEN</w:t>
        </w:r>
        <w:r w:rsidR="007313B3">
          <w:rPr>
            <w:rStyle w:val="Hiperhivatkozs"/>
            <w:rFonts w:ascii="Times New Roman" w:hAnsi="Times New Roman" w:cs="Times New Roman"/>
            <w:b/>
            <w:u w:val="none"/>
          </w:rPr>
          <w:t>CS</w:t>
        </w:r>
        <w:r w:rsidR="00E23774" w:rsidRPr="00962787">
          <w:rPr>
            <w:rStyle w:val="Hiperhivatkozs"/>
            <w:rFonts w:ascii="Times New Roman" w:hAnsi="Times New Roman" w:cs="Times New Roman"/>
            <w:b/>
            <w:u w:val="none"/>
          </w:rPr>
          <w:t xml:space="preserve"> nr. </w:t>
        </w:r>
        <w:r w:rsidR="00D03B5D" w:rsidRPr="00962787">
          <w:rPr>
            <w:rStyle w:val="Hiperhivatkozs"/>
            <w:rFonts w:ascii="Times New Roman" w:hAnsi="Times New Roman" w:cs="Times New Roman"/>
            <w:b/>
            <w:u w:val="none"/>
          </w:rPr>
          <w:t>5033/29.08.2016</w:t>
        </w:r>
        <w:r w:rsidR="00137637" w:rsidRPr="00082B52">
          <w:rPr>
            <w:rStyle w:val="Hiperhivatkozs"/>
            <w:rFonts w:ascii="Times New Roman" w:hAnsi="Times New Roman" w:cs="Times New Roman"/>
            <w:color w:val="auto"/>
            <w:u w:val="none"/>
          </w:rPr>
          <w:t xml:space="preserve"> pri</w:t>
        </w:r>
        <w:r w:rsidR="000516B2" w:rsidRPr="00082B52">
          <w:rPr>
            <w:rStyle w:val="Hiperhivatkozs"/>
            <w:rFonts w:ascii="Times New Roman" w:hAnsi="Times New Roman" w:cs="Times New Roman"/>
            <w:color w:val="auto"/>
            <w:u w:val="none"/>
          </w:rPr>
          <w:t xml:space="preserve">vind </w:t>
        </w:r>
        <w:r w:rsidR="00D03B5D" w:rsidRPr="00D6548C">
          <w:rPr>
            <w:rStyle w:val="Hiperhivatkozs"/>
            <w:rFonts w:ascii="Times New Roman" w:hAnsi="Times New Roman" w:cs="Times New Roman"/>
            <w:b/>
            <w:color w:val="auto"/>
            <w:u w:val="none"/>
          </w:rPr>
          <w:t>Metodologia de organizare şi funcţionare a învăţământului profesional de stat</w:t>
        </w:r>
        <w:r w:rsidR="00CA40E4">
          <w:rPr>
            <w:rStyle w:val="Hiperhivatkozs"/>
            <w:rFonts w:ascii="Times New Roman" w:hAnsi="Times New Roman" w:cs="Times New Roman"/>
            <w:color w:val="auto"/>
            <w:u w:val="none"/>
          </w:rPr>
          <w:t xml:space="preserve"> (</w:t>
        </w:r>
        <w:r w:rsidR="00137637" w:rsidRPr="00082B52">
          <w:rPr>
            <w:rStyle w:val="Hiperhivatkozs"/>
            <w:rFonts w:ascii="Times New Roman" w:hAnsi="Times New Roman" w:cs="Times New Roman"/>
            <w:color w:val="auto"/>
            <w:u w:val="none"/>
          </w:rPr>
          <w:t xml:space="preserve">publicat în MO nr. </w:t>
        </w:r>
        <w:r w:rsidR="00D03B5D" w:rsidRPr="00082B52">
          <w:rPr>
            <w:rStyle w:val="Hiperhivatkozs"/>
            <w:rFonts w:ascii="Times New Roman" w:hAnsi="Times New Roman" w:cs="Times New Roman"/>
            <w:color w:val="auto"/>
            <w:u w:val="none"/>
          </w:rPr>
          <w:t>856</w:t>
        </w:r>
        <w:r w:rsidR="00137637" w:rsidRPr="00082B52">
          <w:rPr>
            <w:rStyle w:val="Hiperhivatkozs"/>
            <w:rFonts w:ascii="Times New Roman" w:hAnsi="Times New Roman" w:cs="Times New Roman"/>
            <w:color w:val="auto"/>
            <w:u w:val="none"/>
          </w:rPr>
          <w:t>/2</w:t>
        </w:r>
        <w:r w:rsidR="00D03B5D" w:rsidRPr="00082B52">
          <w:rPr>
            <w:rStyle w:val="Hiperhivatkozs"/>
            <w:rFonts w:ascii="Times New Roman" w:hAnsi="Times New Roman" w:cs="Times New Roman"/>
            <w:color w:val="auto"/>
            <w:u w:val="none"/>
          </w:rPr>
          <w:t>7</w:t>
        </w:r>
        <w:r w:rsidR="00137637" w:rsidRPr="00082B52">
          <w:rPr>
            <w:rStyle w:val="Hiperhivatkozs"/>
            <w:rFonts w:ascii="Times New Roman" w:hAnsi="Times New Roman" w:cs="Times New Roman"/>
            <w:color w:val="auto"/>
            <w:u w:val="none"/>
          </w:rPr>
          <w:t>.</w:t>
        </w:r>
        <w:r w:rsidR="00D03B5D" w:rsidRPr="00082B52">
          <w:rPr>
            <w:rStyle w:val="Hiperhivatkozs"/>
            <w:rFonts w:ascii="Times New Roman" w:hAnsi="Times New Roman" w:cs="Times New Roman"/>
            <w:color w:val="auto"/>
            <w:u w:val="none"/>
          </w:rPr>
          <w:t>10</w:t>
        </w:r>
        <w:r w:rsidR="00137637" w:rsidRPr="00082B52">
          <w:rPr>
            <w:rStyle w:val="Hiperhivatkozs"/>
            <w:rFonts w:ascii="Times New Roman" w:hAnsi="Times New Roman" w:cs="Times New Roman"/>
            <w:color w:val="auto"/>
            <w:u w:val="none"/>
          </w:rPr>
          <w:t>.201</w:t>
        </w:r>
        <w:r w:rsidR="00D03B5D" w:rsidRPr="00082B52">
          <w:rPr>
            <w:rStyle w:val="Hiperhivatkozs"/>
            <w:rFonts w:ascii="Times New Roman" w:hAnsi="Times New Roman" w:cs="Times New Roman"/>
            <w:color w:val="auto"/>
            <w:u w:val="none"/>
          </w:rPr>
          <w:t>6</w:t>
        </w:r>
      </w:hyperlink>
      <w:r w:rsidR="00CA40E4">
        <w:rPr>
          <w:rStyle w:val="Hiperhivatkozs"/>
          <w:rFonts w:ascii="Times New Roman" w:hAnsi="Times New Roman" w:cs="Times New Roman"/>
          <w:color w:val="auto"/>
          <w:u w:val="none"/>
        </w:rPr>
        <w:t>):</w:t>
      </w:r>
    </w:p>
    <w:p w:rsidR="00CA40E4" w:rsidRPr="00C70289" w:rsidRDefault="00CA40E4" w:rsidP="006732D9">
      <w:pPr>
        <w:pStyle w:val="Szvegtrzs"/>
        <w:numPr>
          <w:ilvl w:val="0"/>
          <w:numId w:val="8"/>
        </w:numPr>
        <w:spacing w:before="120" w:line="240" w:lineRule="auto"/>
        <w:ind w:left="851" w:hanging="284"/>
        <w:contextualSpacing/>
        <w:jc w:val="both"/>
        <w:rPr>
          <w:rFonts w:ascii="Times New Roman" w:hAnsi="Times New Roman" w:cs="Times New Roman"/>
          <w:color w:val="0000FF"/>
          <w:lang w:val="ro-RO"/>
        </w:rPr>
      </w:pPr>
      <w:r w:rsidRPr="00382A0E">
        <w:rPr>
          <w:rFonts w:ascii="Times New Roman" w:hAnsi="Times New Roman" w:cs="Times New Roman"/>
          <w:b/>
          <w:lang w:val="ro-RO"/>
        </w:rPr>
        <w:t>Anexa</w:t>
      </w:r>
      <w:r w:rsidRPr="00382A0E">
        <w:rPr>
          <w:rFonts w:ascii="Times New Roman" w:hAnsi="Times New Roman" w:cs="Times New Roman"/>
          <w:lang w:val="ro-RO"/>
        </w:rPr>
        <w:t>:</w:t>
      </w:r>
      <w:r w:rsidRPr="00C70289">
        <w:t xml:space="preserve"> </w:t>
      </w:r>
      <w:r w:rsidRPr="00C70289">
        <w:rPr>
          <w:rFonts w:ascii="Times New Roman" w:hAnsi="Times New Roman" w:cs="Times New Roman"/>
          <w:i/>
          <w:color w:val="0000FF"/>
          <w:lang w:val="ro-RO"/>
        </w:rPr>
        <w:t>Metodologia de organizare și funcționare a învațământul</w:t>
      </w:r>
      <w:r>
        <w:rPr>
          <w:rFonts w:ascii="Times New Roman" w:hAnsi="Times New Roman" w:cs="Times New Roman"/>
          <w:i/>
          <w:color w:val="0000FF"/>
          <w:lang w:val="ro-RO"/>
        </w:rPr>
        <w:t>ui</w:t>
      </w:r>
      <w:r w:rsidRPr="00C70289">
        <w:rPr>
          <w:rFonts w:ascii="Times New Roman" w:hAnsi="Times New Roman" w:cs="Times New Roman"/>
          <w:i/>
          <w:color w:val="0000FF"/>
          <w:lang w:val="ro-RO"/>
        </w:rPr>
        <w:t xml:space="preserve"> </w:t>
      </w:r>
      <w:r>
        <w:rPr>
          <w:rFonts w:ascii="Times New Roman" w:hAnsi="Times New Roman" w:cs="Times New Roman"/>
          <w:i/>
          <w:color w:val="0000FF"/>
          <w:lang w:val="ro-RO"/>
        </w:rPr>
        <w:t>profesion</w:t>
      </w:r>
      <w:r w:rsidRPr="00C70289">
        <w:rPr>
          <w:rFonts w:ascii="Times New Roman" w:hAnsi="Times New Roman" w:cs="Times New Roman"/>
          <w:i/>
          <w:color w:val="0000FF"/>
          <w:lang w:val="ro-RO"/>
        </w:rPr>
        <w:t>al</w:t>
      </w:r>
      <w:r w:rsidRPr="00382A0E">
        <w:rPr>
          <w:rFonts w:ascii="Times New Roman" w:hAnsi="Times New Roman" w:cs="Times New Roman"/>
          <w:i/>
          <w:color w:val="0000FF"/>
        </w:rPr>
        <w:t>;</w:t>
      </w:r>
      <w:r w:rsidRPr="00382A0E">
        <w:rPr>
          <w:rFonts w:ascii="Times New Roman" w:hAnsi="Times New Roman" w:cs="Times New Roman"/>
          <w:color w:val="0000FF"/>
        </w:rPr>
        <w:t xml:space="preserve"> </w:t>
      </w:r>
    </w:p>
    <w:p w:rsidR="00CA40E4" w:rsidRPr="00CA40E4" w:rsidRDefault="00CA40E4" w:rsidP="006732D9">
      <w:pPr>
        <w:pStyle w:val="Szvegtrzs"/>
        <w:numPr>
          <w:ilvl w:val="0"/>
          <w:numId w:val="8"/>
        </w:numPr>
        <w:spacing w:before="120" w:line="240" w:lineRule="auto"/>
        <w:ind w:left="851" w:hanging="284"/>
        <w:contextualSpacing/>
        <w:jc w:val="both"/>
        <w:rPr>
          <w:rFonts w:ascii="Times New Roman" w:hAnsi="Times New Roman" w:cs="Times New Roman"/>
          <w:i/>
          <w:color w:val="0000FF"/>
          <w:lang w:val="ro-RO"/>
        </w:rPr>
      </w:pPr>
      <w:r w:rsidRPr="00C70289">
        <w:rPr>
          <w:rFonts w:ascii="Times New Roman" w:hAnsi="Times New Roman" w:cs="Times New Roman"/>
          <w:b/>
          <w:lang w:val="ro-RO"/>
        </w:rPr>
        <w:t xml:space="preserve">Anexa </w:t>
      </w:r>
      <w:r>
        <w:rPr>
          <w:rFonts w:ascii="Times New Roman" w:hAnsi="Times New Roman" w:cs="Times New Roman"/>
          <w:b/>
          <w:lang w:val="ro-RO"/>
        </w:rPr>
        <w:t>1 la Metodologie</w:t>
      </w:r>
      <w:r w:rsidRPr="00CA40E4">
        <w:rPr>
          <w:rFonts w:ascii="Times New Roman" w:hAnsi="Times New Roman" w:cs="Times New Roman"/>
          <w:lang w:val="ro-RO"/>
        </w:rPr>
        <w:t>:</w:t>
      </w:r>
      <w:r w:rsidRPr="00382A0E">
        <w:t xml:space="preserve"> </w:t>
      </w:r>
      <w:r w:rsidRPr="00C70289">
        <w:rPr>
          <w:rFonts w:ascii="Times New Roman" w:hAnsi="Times New Roman" w:cs="Times New Roman"/>
          <w:i/>
          <w:color w:val="0000FF"/>
        </w:rPr>
        <w:t>Contractul</w:t>
      </w:r>
      <w:r>
        <w:rPr>
          <w:rFonts w:ascii="Times New Roman" w:hAnsi="Times New Roman" w:cs="Times New Roman"/>
          <w:i/>
          <w:color w:val="0000FF"/>
        </w:rPr>
        <w:t>-cadru</w:t>
      </w:r>
      <w:r w:rsidRPr="00C70289">
        <w:rPr>
          <w:rFonts w:ascii="Times New Roman" w:hAnsi="Times New Roman" w:cs="Times New Roman"/>
          <w:i/>
          <w:color w:val="0000FF"/>
        </w:rPr>
        <w:t xml:space="preserve"> </w:t>
      </w:r>
      <w:r w:rsidRPr="00C70289">
        <w:rPr>
          <w:rFonts w:ascii="Times New Roman" w:eastAsia="Times New Roman" w:hAnsi="Times New Roman" w:cs="Times New Roman"/>
          <w:bCs/>
          <w:i/>
          <w:color w:val="0000FF"/>
          <w:shd w:val="clear" w:color="auto" w:fill="FFFFFF" w:themeFill="background1"/>
          <w:lang w:eastAsia="en-GB"/>
        </w:rPr>
        <w:t xml:space="preserve">pentru formarea elevilor prin </w:t>
      </w:r>
      <w:r w:rsidRPr="008711EE">
        <w:rPr>
          <w:rFonts w:ascii="Times New Roman" w:eastAsia="Times New Roman" w:hAnsi="Times New Roman" w:cs="Times New Roman"/>
          <w:b/>
          <w:bCs/>
          <w:i/>
          <w:color w:val="0000FF"/>
          <w:shd w:val="clear" w:color="auto" w:fill="FFFFFF" w:themeFill="background1"/>
          <w:lang w:eastAsia="en-GB"/>
        </w:rPr>
        <w:t xml:space="preserve">învățământul </w:t>
      </w:r>
      <w:r>
        <w:rPr>
          <w:rFonts w:ascii="Times New Roman" w:eastAsia="Times New Roman" w:hAnsi="Times New Roman" w:cs="Times New Roman"/>
          <w:b/>
          <w:bCs/>
          <w:i/>
          <w:color w:val="0000FF"/>
          <w:shd w:val="clear" w:color="auto" w:fill="FFFFFF" w:themeFill="background1"/>
          <w:lang w:eastAsia="en-GB"/>
        </w:rPr>
        <w:t>profesional</w:t>
      </w:r>
      <w:r>
        <w:rPr>
          <w:rFonts w:ascii="Times New Roman" w:hAnsi="Times New Roman" w:cs="Times New Roman"/>
          <w:i/>
          <w:color w:val="0000FF"/>
        </w:rPr>
        <w:t>;</w:t>
      </w:r>
    </w:p>
    <w:p w:rsidR="00CA40E4" w:rsidRPr="005E09D4" w:rsidRDefault="00CA40E4" w:rsidP="006732D9">
      <w:pPr>
        <w:pStyle w:val="Szvegtrzs"/>
        <w:numPr>
          <w:ilvl w:val="0"/>
          <w:numId w:val="8"/>
        </w:numPr>
        <w:spacing w:line="240" w:lineRule="auto"/>
        <w:ind w:left="851" w:hanging="284"/>
        <w:jc w:val="both"/>
        <w:rPr>
          <w:rFonts w:ascii="Times New Roman" w:hAnsi="Times New Roman" w:cs="Times New Roman"/>
          <w:i/>
          <w:color w:val="0000FF"/>
          <w:lang w:val="ro-RO"/>
        </w:rPr>
      </w:pPr>
      <w:r w:rsidRPr="00C70289">
        <w:rPr>
          <w:rFonts w:ascii="Times New Roman" w:hAnsi="Times New Roman" w:cs="Times New Roman"/>
          <w:b/>
          <w:lang w:val="ro-RO"/>
        </w:rPr>
        <w:t>Anex</w:t>
      </w:r>
      <w:r>
        <w:rPr>
          <w:rFonts w:ascii="Times New Roman" w:hAnsi="Times New Roman" w:cs="Times New Roman"/>
          <w:b/>
          <w:lang w:val="ro-RO"/>
        </w:rPr>
        <w:t>ele 2-4 la Metodologie</w:t>
      </w:r>
      <w:r w:rsidRPr="00C70289">
        <w:rPr>
          <w:rFonts w:ascii="Times New Roman" w:hAnsi="Times New Roman" w:cs="Times New Roman"/>
          <w:b/>
          <w:lang w:val="ro-RO"/>
        </w:rPr>
        <w:t>:</w:t>
      </w:r>
      <w:r w:rsidRPr="00382A0E">
        <w:t xml:space="preserve"> </w:t>
      </w:r>
      <w:r w:rsidRPr="005E09D4">
        <w:rPr>
          <w:rFonts w:ascii="Times New Roman" w:hAnsi="Times New Roman" w:cs="Times New Roman"/>
        </w:rPr>
        <w:t>Modelele pentru centralizarea solicit</w:t>
      </w:r>
      <w:r w:rsidRPr="005E09D4">
        <w:rPr>
          <w:rFonts w:ascii="Times New Roman" w:hAnsi="Times New Roman" w:cs="Times New Roman"/>
          <w:lang w:val="ro-RO"/>
        </w:rPr>
        <w:t>ărilor operatorilor economici și</w:t>
      </w:r>
      <w:r w:rsidR="005E09D4" w:rsidRPr="005E09D4">
        <w:rPr>
          <w:rFonts w:ascii="Times New Roman" w:hAnsi="Times New Roman" w:cs="Times New Roman"/>
          <w:lang w:val="ro-RO"/>
        </w:rPr>
        <w:t xml:space="preserve">  </w:t>
      </w:r>
      <w:r w:rsidRPr="005E09D4">
        <w:rPr>
          <w:rFonts w:ascii="Times New Roman" w:hAnsi="Times New Roman" w:cs="Times New Roman"/>
          <w:lang w:val="ro-RO"/>
        </w:rPr>
        <w:t xml:space="preserve"> proiectul </w:t>
      </w:r>
      <w:r w:rsidR="005E09D4" w:rsidRPr="005E09D4">
        <w:rPr>
          <w:rFonts w:ascii="Times New Roman" w:hAnsi="Times New Roman" w:cs="Times New Roman"/>
          <w:lang w:val="ro-RO"/>
        </w:rPr>
        <w:t>planului</w:t>
      </w:r>
      <w:r w:rsidRPr="005E09D4">
        <w:rPr>
          <w:rFonts w:ascii="Times New Roman" w:hAnsi="Times New Roman" w:cs="Times New Roman"/>
          <w:lang w:val="ro-RO"/>
        </w:rPr>
        <w:t xml:space="preserve"> de școlarizare în învățământul profesional</w:t>
      </w:r>
      <w:r w:rsidRPr="005E09D4">
        <w:rPr>
          <w:rFonts w:ascii="Times New Roman" w:hAnsi="Times New Roman" w:cs="Times New Roman"/>
        </w:rPr>
        <w:t>;</w:t>
      </w:r>
    </w:p>
    <w:p w:rsidR="00D03B5D" w:rsidRPr="005E09D4" w:rsidRDefault="00E23774" w:rsidP="006732D9">
      <w:pPr>
        <w:pStyle w:val="Szvegtrzs"/>
        <w:numPr>
          <w:ilvl w:val="0"/>
          <w:numId w:val="3"/>
        </w:numPr>
        <w:spacing w:before="120" w:line="240" w:lineRule="auto"/>
        <w:ind w:left="283" w:hanging="215"/>
        <w:contextualSpacing/>
        <w:jc w:val="both"/>
        <w:rPr>
          <w:rFonts w:ascii="Times New Roman" w:hAnsi="Times New Roman" w:cs="Times New Roman"/>
          <w:b/>
        </w:rPr>
      </w:pPr>
      <w:r w:rsidRPr="00F44382">
        <w:rPr>
          <w:rFonts w:ascii="Times New Roman" w:hAnsi="Times New Roman" w:cs="Times New Roman"/>
          <w:b/>
          <w:color w:val="0000FF"/>
          <w:lang w:val="ro-RO"/>
        </w:rPr>
        <w:t>OME</w:t>
      </w:r>
      <w:r w:rsidR="007313B3">
        <w:rPr>
          <w:rFonts w:ascii="Times New Roman" w:hAnsi="Times New Roman" w:cs="Times New Roman"/>
          <w:b/>
          <w:color w:val="0000FF"/>
          <w:lang w:val="ro-RO"/>
        </w:rPr>
        <w:t>N</w:t>
      </w:r>
      <w:r w:rsidRPr="00F44382">
        <w:rPr>
          <w:rFonts w:ascii="Times New Roman" w:hAnsi="Times New Roman" w:cs="Times New Roman"/>
          <w:b/>
          <w:color w:val="0000FF"/>
          <w:lang w:val="ro-RO"/>
        </w:rPr>
        <w:t>CS nr. 50</w:t>
      </w:r>
      <w:r w:rsidR="00D03B5D" w:rsidRPr="00F44382">
        <w:rPr>
          <w:rFonts w:ascii="Times New Roman" w:hAnsi="Times New Roman" w:cs="Times New Roman"/>
          <w:b/>
          <w:color w:val="0000FF"/>
          <w:lang w:val="ro-RO"/>
        </w:rPr>
        <w:t>68</w:t>
      </w:r>
      <w:r w:rsidRPr="00F44382">
        <w:rPr>
          <w:rFonts w:ascii="Times New Roman" w:hAnsi="Times New Roman" w:cs="Times New Roman"/>
          <w:b/>
          <w:color w:val="0000FF"/>
          <w:lang w:val="ro-RO"/>
        </w:rPr>
        <w:t xml:space="preserve"> din 31.08.201</w:t>
      </w:r>
      <w:r w:rsidR="00D03B5D" w:rsidRPr="00F44382">
        <w:rPr>
          <w:rFonts w:ascii="Times New Roman" w:hAnsi="Times New Roman" w:cs="Times New Roman"/>
          <w:b/>
          <w:color w:val="0000FF"/>
          <w:lang w:val="ro-RO"/>
        </w:rPr>
        <w:t>6</w:t>
      </w:r>
      <w:r w:rsidR="00082B52" w:rsidRPr="00082B52">
        <w:rPr>
          <w:rFonts w:ascii="Times New Roman" w:hAnsi="Times New Roman" w:cs="Times New Roman"/>
          <w:lang w:val="ro-RO"/>
        </w:rPr>
        <w:t xml:space="preserve"> privind </w:t>
      </w:r>
      <w:r w:rsidR="00D03B5D" w:rsidRPr="00D6548C">
        <w:rPr>
          <w:rFonts w:ascii="Times New Roman" w:hAnsi="Times New Roman" w:cs="Times New Roman"/>
          <w:b/>
          <w:lang w:val="ro-RO"/>
        </w:rPr>
        <w:t>Metodologia de organizare şi</w:t>
      </w:r>
      <w:r w:rsidRPr="00D6548C">
        <w:rPr>
          <w:rFonts w:ascii="Times New Roman" w:hAnsi="Times New Roman" w:cs="Times New Roman"/>
          <w:b/>
          <w:lang w:val="ro-RO"/>
        </w:rPr>
        <w:t xml:space="preserve"> desfăşurare</w:t>
      </w:r>
      <w:r w:rsidR="00D03B5D" w:rsidRPr="00D6548C">
        <w:rPr>
          <w:rFonts w:ascii="Times New Roman" w:hAnsi="Times New Roman" w:cs="Times New Roman"/>
          <w:b/>
          <w:lang w:val="ro-RO"/>
        </w:rPr>
        <w:t xml:space="preserve"> </w:t>
      </w:r>
      <w:r w:rsidRPr="00D6548C">
        <w:rPr>
          <w:rFonts w:ascii="Times New Roman" w:hAnsi="Times New Roman" w:cs="Times New Roman"/>
          <w:b/>
          <w:lang w:val="ro-RO"/>
        </w:rPr>
        <w:t xml:space="preserve">a admiterii în învăţământul </w:t>
      </w:r>
      <w:r w:rsidR="00D03B5D" w:rsidRPr="00D6548C">
        <w:rPr>
          <w:rFonts w:ascii="Times New Roman" w:hAnsi="Times New Roman" w:cs="Times New Roman"/>
          <w:b/>
          <w:lang w:val="ro-RO"/>
        </w:rPr>
        <w:t>profesional de stat</w:t>
      </w:r>
      <w:r w:rsidR="005E09D4" w:rsidRPr="00D6548C">
        <w:rPr>
          <w:rFonts w:ascii="Times New Roman" w:hAnsi="Times New Roman" w:cs="Times New Roman"/>
          <w:b/>
          <w:lang w:val="ro-RO"/>
        </w:rPr>
        <w:t xml:space="preserve"> </w:t>
      </w:r>
      <w:r w:rsidR="005E09D4">
        <w:rPr>
          <w:rFonts w:ascii="Times New Roman" w:hAnsi="Times New Roman" w:cs="Times New Roman"/>
          <w:lang w:val="ro-RO"/>
        </w:rPr>
        <w:t>(</w:t>
      </w:r>
      <w:r w:rsidR="00082B52" w:rsidRPr="00082B52">
        <w:rPr>
          <w:rFonts w:ascii="Times New Roman" w:hAnsi="Times New Roman" w:cs="Times New Roman"/>
          <w:lang w:val="ro-RO"/>
        </w:rPr>
        <w:t>publicat în MO nr. 8</w:t>
      </w:r>
      <w:r w:rsidR="00082B52">
        <w:rPr>
          <w:rFonts w:ascii="Times New Roman" w:hAnsi="Times New Roman" w:cs="Times New Roman"/>
          <w:lang w:val="ro-RO"/>
        </w:rPr>
        <w:t>41</w:t>
      </w:r>
      <w:r w:rsidR="00082B52" w:rsidRPr="00082B52">
        <w:rPr>
          <w:rFonts w:ascii="Times New Roman" w:hAnsi="Times New Roman" w:cs="Times New Roman"/>
          <w:lang w:val="ro-RO"/>
        </w:rPr>
        <w:t>/2</w:t>
      </w:r>
      <w:r w:rsidR="005E09D4">
        <w:rPr>
          <w:rFonts w:ascii="Times New Roman" w:hAnsi="Times New Roman" w:cs="Times New Roman"/>
          <w:lang w:val="ro-RO"/>
        </w:rPr>
        <w:t>4</w:t>
      </w:r>
      <w:r w:rsidR="00082B52" w:rsidRPr="00082B52">
        <w:rPr>
          <w:rFonts w:ascii="Times New Roman" w:hAnsi="Times New Roman" w:cs="Times New Roman"/>
          <w:lang w:val="ro-RO"/>
        </w:rPr>
        <w:t>.10.2016</w:t>
      </w:r>
      <w:r w:rsidR="00287D88">
        <w:rPr>
          <w:rFonts w:ascii="Times New Roman" w:hAnsi="Times New Roman" w:cs="Times New Roman"/>
          <w:lang w:val="ro-RO"/>
        </w:rPr>
        <w:t>)</w:t>
      </w:r>
      <w:r w:rsidR="005E09D4">
        <w:rPr>
          <w:rFonts w:ascii="Times New Roman" w:hAnsi="Times New Roman" w:cs="Times New Roman"/>
          <w:lang w:val="ro-RO"/>
        </w:rPr>
        <w:t>:</w:t>
      </w:r>
    </w:p>
    <w:p w:rsidR="005E09D4" w:rsidRPr="00C70289" w:rsidRDefault="005E09D4" w:rsidP="006732D9">
      <w:pPr>
        <w:pStyle w:val="Szvegtrzs"/>
        <w:numPr>
          <w:ilvl w:val="0"/>
          <w:numId w:val="9"/>
        </w:numPr>
        <w:spacing w:before="120" w:after="0" w:line="240" w:lineRule="auto"/>
        <w:ind w:left="851" w:hanging="284"/>
        <w:contextualSpacing/>
        <w:jc w:val="both"/>
        <w:rPr>
          <w:rFonts w:ascii="Times New Roman" w:hAnsi="Times New Roman" w:cs="Times New Roman"/>
          <w:color w:val="0000FF"/>
          <w:lang w:val="ro-RO"/>
        </w:rPr>
      </w:pPr>
      <w:r w:rsidRPr="00382A0E">
        <w:rPr>
          <w:rFonts w:ascii="Times New Roman" w:hAnsi="Times New Roman" w:cs="Times New Roman"/>
          <w:b/>
          <w:lang w:val="ro-RO"/>
        </w:rPr>
        <w:t>Anexa</w:t>
      </w:r>
      <w:r w:rsidRPr="00382A0E">
        <w:rPr>
          <w:rFonts w:ascii="Times New Roman" w:hAnsi="Times New Roman" w:cs="Times New Roman"/>
          <w:lang w:val="ro-RO"/>
        </w:rPr>
        <w:t>:</w:t>
      </w:r>
      <w:r w:rsidRPr="00C70289">
        <w:t xml:space="preserve"> </w:t>
      </w:r>
      <w:r w:rsidRPr="008C1051">
        <w:rPr>
          <w:rFonts w:ascii="Times New Roman" w:hAnsi="Times New Roman" w:cs="Times New Roman"/>
          <w:i/>
          <w:color w:val="0000FF"/>
          <w:lang w:val="ro-RO"/>
        </w:rPr>
        <w:t xml:space="preserve">Metodologia-cadru de organizare şi desfasurare a admiterii in învațământul profesionale de </w:t>
      </w:r>
      <w:r>
        <w:rPr>
          <w:rFonts w:ascii="Times New Roman" w:hAnsi="Times New Roman" w:cs="Times New Roman"/>
          <w:i/>
          <w:color w:val="0000FF"/>
          <w:lang w:val="ro-RO"/>
        </w:rPr>
        <w:t>stat</w:t>
      </w:r>
      <w:r w:rsidRPr="00382A0E">
        <w:rPr>
          <w:rFonts w:ascii="Times New Roman" w:hAnsi="Times New Roman" w:cs="Times New Roman"/>
          <w:i/>
          <w:color w:val="0000FF"/>
        </w:rPr>
        <w:t>;</w:t>
      </w:r>
      <w:r w:rsidRPr="00382A0E">
        <w:rPr>
          <w:rFonts w:ascii="Times New Roman" w:hAnsi="Times New Roman" w:cs="Times New Roman"/>
          <w:color w:val="0000FF"/>
        </w:rPr>
        <w:t xml:space="preserve"> </w:t>
      </w:r>
    </w:p>
    <w:p w:rsidR="005E09D4" w:rsidRPr="005E09D4" w:rsidRDefault="005E09D4" w:rsidP="006732D9">
      <w:pPr>
        <w:pStyle w:val="Szvegtrzs"/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lang w:val="ro-RO"/>
        </w:rPr>
      </w:pPr>
      <w:r w:rsidRPr="005E09D4">
        <w:rPr>
          <w:rFonts w:ascii="Times New Roman" w:hAnsi="Times New Roman" w:cs="Times New Roman"/>
          <w:b/>
          <w:color w:val="0000FF"/>
        </w:rPr>
        <w:t>OME</w:t>
      </w:r>
      <w:r w:rsidR="007313B3">
        <w:rPr>
          <w:rFonts w:ascii="Times New Roman" w:hAnsi="Times New Roman" w:cs="Times New Roman"/>
          <w:b/>
          <w:color w:val="0000FF"/>
        </w:rPr>
        <w:t>CTS</w:t>
      </w:r>
      <w:r w:rsidRPr="005E09D4">
        <w:rPr>
          <w:rFonts w:ascii="Times New Roman" w:hAnsi="Times New Roman" w:cs="Times New Roman"/>
          <w:b/>
          <w:color w:val="0000FF"/>
        </w:rPr>
        <w:t xml:space="preserve"> nr. 3539/14.03.201</w:t>
      </w:r>
      <w:r w:rsidR="00B16AF7">
        <w:rPr>
          <w:rFonts w:ascii="Times New Roman" w:hAnsi="Times New Roman" w:cs="Times New Roman"/>
          <w:b/>
          <w:color w:val="0000FF"/>
        </w:rPr>
        <w:t>2</w:t>
      </w:r>
      <w:r w:rsidRPr="005E09D4">
        <w:rPr>
          <w:rFonts w:ascii="Times New Roman" w:hAnsi="Times New Roman" w:cs="Times New Roman"/>
        </w:rPr>
        <w:t xml:space="preserve"> privind </w:t>
      </w:r>
      <w:r w:rsidRPr="005E09D4">
        <w:rPr>
          <w:rFonts w:ascii="Times New Roman" w:hAnsi="Times New Roman" w:cs="Times New Roman"/>
          <w:b/>
        </w:rPr>
        <w:t>Contractul de pregatire practică a elevilor din învatamantul profesional</w:t>
      </w:r>
      <w:r w:rsidRPr="005E09D4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5E09D4">
        <w:rPr>
          <w:rFonts w:ascii="Times New Roman" w:hAnsi="Times New Roman" w:cs="Times New Roman"/>
          <w:b/>
          <w:bCs/>
          <w:color w:val="000000"/>
          <w:lang w:val="ro-RO"/>
        </w:rPr>
        <w:t xml:space="preserve">și tehnic </w:t>
      </w:r>
      <w:r w:rsidRPr="005E09D4">
        <w:rPr>
          <w:rFonts w:ascii="Times New Roman" w:hAnsi="Times New Roman" w:cs="Times New Roman"/>
          <w:color w:val="000000"/>
          <w:lang w:val="ro-RO"/>
        </w:rPr>
        <w:t>(publicat în Monitorul oficial nr.</w:t>
      </w:r>
      <w:r w:rsidRPr="00480C41">
        <w:t xml:space="preserve"> </w:t>
      </w:r>
      <w:r w:rsidRPr="005E09D4">
        <w:rPr>
          <w:rFonts w:ascii="Times New Roman" w:hAnsi="Times New Roman" w:cs="Times New Roman"/>
          <w:color w:val="000000"/>
          <w:lang w:val="ro-RO"/>
        </w:rPr>
        <w:t>192</w:t>
      </w:r>
      <w:r w:rsidR="004258F9">
        <w:rPr>
          <w:rFonts w:ascii="Times New Roman" w:hAnsi="Times New Roman" w:cs="Times New Roman"/>
          <w:color w:val="000000"/>
          <w:lang w:val="ro-RO"/>
        </w:rPr>
        <w:t>/</w:t>
      </w:r>
      <w:r w:rsidRPr="005E09D4">
        <w:rPr>
          <w:rFonts w:ascii="Times New Roman" w:hAnsi="Times New Roman" w:cs="Times New Roman"/>
          <w:color w:val="000000"/>
          <w:lang w:val="ro-RO"/>
        </w:rPr>
        <w:t>23</w:t>
      </w:r>
      <w:r w:rsidR="00287D88">
        <w:rPr>
          <w:rFonts w:ascii="Times New Roman" w:hAnsi="Times New Roman" w:cs="Times New Roman"/>
          <w:color w:val="000000"/>
          <w:lang w:val="ro-RO"/>
        </w:rPr>
        <w:t>.03</w:t>
      </w:r>
      <w:r w:rsidRPr="005E09D4">
        <w:rPr>
          <w:rFonts w:ascii="Times New Roman" w:hAnsi="Times New Roman" w:cs="Times New Roman"/>
          <w:color w:val="000000"/>
          <w:lang w:val="ro-RO"/>
        </w:rPr>
        <w:t>2012)</w:t>
      </w:r>
      <w:r w:rsidR="00287D88">
        <w:rPr>
          <w:rFonts w:ascii="Times New Roman" w:hAnsi="Times New Roman" w:cs="Times New Roman"/>
          <w:color w:val="000000"/>
        </w:rPr>
        <w:t>:</w:t>
      </w:r>
    </w:p>
    <w:p w:rsidR="005E09D4" w:rsidRPr="004258F9" w:rsidRDefault="005E09D4" w:rsidP="006732D9">
      <w:pPr>
        <w:pStyle w:val="Listaszerbekezds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eastAsiaTheme="minorHAnsi" w:hAnsi="Times New Roman" w:cs="Times New Roman"/>
          <w:i/>
          <w:color w:val="0000FF"/>
          <w:lang w:val="ro-RO"/>
        </w:rPr>
      </w:pPr>
      <w:r w:rsidRPr="008C1051">
        <w:rPr>
          <w:rFonts w:ascii="Times New Roman" w:hAnsi="Times New Roman" w:cs="Times New Roman"/>
          <w:b/>
          <w:lang w:val="ro-RO"/>
        </w:rPr>
        <w:t>Anexa 1</w:t>
      </w:r>
      <w:r w:rsidRPr="008C1051">
        <w:rPr>
          <w:rFonts w:ascii="Times New Roman" w:hAnsi="Times New Roman" w:cs="Times New Roman"/>
          <w:lang w:val="ro-RO"/>
        </w:rPr>
        <w:t>:</w:t>
      </w:r>
      <w:r w:rsidRPr="00C70289">
        <w:t xml:space="preserve"> </w:t>
      </w:r>
      <w:r>
        <w:rPr>
          <w:rFonts w:ascii="Times New Roman" w:eastAsiaTheme="minorHAnsi" w:hAnsi="Times New Roman" w:cs="Times New Roman"/>
          <w:i/>
          <w:color w:val="0000FF"/>
          <w:lang w:val="ro-RO"/>
        </w:rPr>
        <w:t>Contractul</w:t>
      </w:r>
      <w:r w:rsidRPr="008C1051">
        <w:rPr>
          <w:rFonts w:ascii="Times New Roman" w:eastAsiaTheme="minorHAnsi" w:hAnsi="Times New Roman" w:cs="Times New Roman"/>
          <w:i/>
          <w:color w:val="0000FF"/>
          <w:lang w:val="ro-RO"/>
        </w:rPr>
        <w:t xml:space="preserve"> de pregatire practică a elevilor din învatamantul </w:t>
      </w:r>
      <w:r>
        <w:rPr>
          <w:rFonts w:ascii="Times New Roman" w:eastAsiaTheme="minorHAnsi" w:hAnsi="Times New Roman" w:cs="Times New Roman"/>
          <w:i/>
          <w:color w:val="0000FF"/>
          <w:lang w:val="ro-RO"/>
        </w:rPr>
        <w:t>profesion</w:t>
      </w:r>
      <w:r w:rsidRPr="008C1051">
        <w:rPr>
          <w:rFonts w:ascii="Times New Roman" w:eastAsiaTheme="minorHAnsi" w:hAnsi="Times New Roman" w:cs="Times New Roman"/>
          <w:i/>
          <w:color w:val="0000FF"/>
          <w:lang w:val="ro-RO"/>
        </w:rPr>
        <w:t>al</w:t>
      </w:r>
      <w:r>
        <w:rPr>
          <w:rFonts w:ascii="Times New Roman" w:eastAsiaTheme="minorHAnsi" w:hAnsi="Times New Roman" w:cs="Times New Roman"/>
          <w:i/>
          <w:color w:val="0000FF"/>
          <w:lang w:val="ro-RO"/>
        </w:rPr>
        <w:t xml:space="preserve"> și tehnic</w:t>
      </w:r>
      <w:r>
        <w:rPr>
          <w:rFonts w:ascii="Times New Roman" w:eastAsiaTheme="minorHAnsi" w:hAnsi="Times New Roman" w:cs="Times New Roman"/>
          <w:i/>
          <w:color w:val="0000FF"/>
        </w:rPr>
        <w:t>;</w:t>
      </w:r>
    </w:p>
    <w:p w:rsidR="008711EE" w:rsidRPr="004258F9" w:rsidRDefault="005E09D4" w:rsidP="006732D9">
      <w:pPr>
        <w:pStyle w:val="Listaszerbekezds"/>
        <w:numPr>
          <w:ilvl w:val="0"/>
          <w:numId w:val="6"/>
        </w:numPr>
        <w:spacing w:after="0" w:line="240" w:lineRule="auto"/>
        <w:ind w:left="851" w:hanging="284"/>
        <w:jc w:val="both"/>
        <w:rPr>
          <w:rFonts w:ascii="Times New Roman" w:eastAsiaTheme="minorHAnsi" w:hAnsi="Times New Roman" w:cs="Times New Roman"/>
          <w:i/>
          <w:color w:val="0000FF"/>
          <w:lang w:val="ro-RO"/>
        </w:rPr>
      </w:pPr>
      <w:r w:rsidRPr="004258F9">
        <w:rPr>
          <w:rFonts w:ascii="Times New Roman" w:hAnsi="Times New Roman" w:cs="Times New Roman"/>
          <w:b/>
          <w:lang w:val="ro-RO"/>
        </w:rPr>
        <w:t>Anexa 2</w:t>
      </w:r>
      <w:r w:rsidRPr="004258F9">
        <w:rPr>
          <w:rFonts w:ascii="Times New Roman" w:hAnsi="Times New Roman" w:cs="Times New Roman"/>
          <w:lang w:val="ro-RO"/>
        </w:rPr>
        <w:t xml:space="preserve">: </w:t>
      </w:r>
      <w:r w:rsidRPr="004258F9">
        <w:rPr>
          <w:rFonts w:ascii="Times New Roman" w:hAnsi="Times New Roman" w:cs="Times New Roman"/>
          <w:i/>
          <w:color w:val="0000FF"/>
          <w:lang w:val="ro-RO"/>
        </w:rPr>
        <w:t>Certificatul de pregătire practică</w:t>
      </w:r>
      <w:r w:rsidR="004258F9">
        <w:rPr>
          <w:rFonts w:ascii="Times New Roman" w:hAnsi="Times New Roman" w:cs="Times New Roman"/>
          <w:i/>
          <w:color w:val="0000FF"/>
          <w:lang w:val="ro-RO"/>
        </w:rPr>
        <w:t>.</w:t>
      </w:r>
    </w:p>
    <w:sectPr w:rsidR="008711EE" w:rsidRPr="004258F9" w:rsidSect="00171800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1724"/>
    <w:multiLevelType w:val="hybridMultilevel"/>
    <w:tmpl w:val="EE32933A"/>
    <w:lvl w:ilvl="0" w:tplc="F9D05FD2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3741DA2"/>
    <w:multiLevelType w:val="hybridMultilevel"/>
    <w:tmpl w:val="EA22AA94"/>
    <w:lvl w:ilvl="0" w:tplc="26FE214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47332"/>
    <w:multiLevelType w:val="hybridMultilevel"/>
    <w:tmpl w:val="22C2F254"/>
    <w:lvl w:ilvl="0" w:tplc="0418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0C792906"/>
    <w:multiLevelType w:val="hybridMultilevel"/>
    <w:tmpl w:val="F76EC458"/>
    <w:lvl w:ilvl="0" w:tplc="26FE214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F082A"/>
    <w:multiLevelType w:val="hybridMultilevel"/>
    <w:tmpl w:val="9D86880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5165F"/>
    <w:multiLevelType w:val="hybridMultilevel"/>
    <w:tmpl w:val="BC743138"/>
    <w:lvl w:ilvl="0" w:tplc="0418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EA33E71"/>
    <w:multiLevelType w:val="hybridMultilevel"/>
    <w:tmpl w:val="280EEFCC"/>
    <w:lvl w:ilvl="0" w:tplc="26FE214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1E38AA"/>
    <w:multiLevelType w:val="hybridMultilevel"/>
    <w:tmpl w:val="A76A0826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E86120"/>
    <w:multiLevelType w:val="multilevel"/>
    <w:tmpl w:val="8484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43"/>
    <w:rsid w:val="00002164"/>
    <w:rsid w:val="000355E3"/>
    <w:rsid w:val="00044043"/>
    <w:rsid w:val="000516B2"/>
    <w:rsid w:val="00082B52"/>
    <w:rsid w:val="00137637"/>
    <w:rsid w:val="0014253A"/>
    <w:rsid w:val="00171800"/>
    <w:rsid w:val="00195AA4"/>
    <w:rsid w:val="001C19C3"/>
    <w:rsid w:val="001E2E63"/>
    <w:rsid w:val="001E3D56"/>
    <w:rsid w:val="002252EE"/>
    <w:rsid w:val="002338A5"/>
    <w:rsid w:val="00287D88"/>
    <w:rsid w:val="002A5C4F"/>
    <w:rsid w:val="00314724"/>
    <w:rsid w:val="003161CB"/>
    <w:rsid w:val="00382A0E"/>
    <w:rsid w:val="0038498D"/>
    <w:rsid w:val="003A24AB"/>
    <w:rsid w:val="003A2C12"/>
    <w:rsid w:val="003B230E"/>
    <w:rsid w:val="003F5F8F"/>
    <w:rsid w:val="004004F8"/>
    <w:rsid w:val="00407BA5"/>
    <w:rsid w:val="0041304D"/>
    <w:rsid w:val="004144F2"/>
    <w:rsid w:val="004258F9"/>
    <w:rsid w:val="00446394"/>
    <w:rsid w:val="00470F20"/>
    <w:rsid w:val="00480C41"/>
    <w:rsid w:val="0049624A"/>
    <w:rsid w:val="004D5BFC"/>
    <w:rsid w:val="00501B71"/>
    <w:rsid w:val="005106F9"/>
    <w:rsid w:val="00542A11"/>
    <w:rsid w:val="0054671F"/>
    <w:rsid w:val="00564D12"/>
    <w:rsid w:val="005725F2"/>
    <w:rsid w:val="005946AA"/>
    <w:rsid w:val="005A2E3C"/>
    <w:rsid w:val="005C328A"/>
    <w:rsid w:val="005E09D4"/>
    <w:rsid w:val="006024F4"/>
    <w:rsid w:val="0065197B"/>
    <w:rsid w:val="00654A12"/>
    <w:rsid w:val="00662267"/>
    <w:rsid w:val="00670D21"/>
    <w:rsid w:val="006732D9"/>
    <w:rsid w:val="006A5AE8"/>
    <w:rsid w:val="006B2134"/>
    <w:rsid w:val="006B35E2"/>
    <w:rsid w:val="007313B3"/>
    <w:rsid w:val="007413EB"/>
    <w:rsid w:val="007514EE"/>
    <w:rsid w:val="00765394"/>
    <w:rsid w:val="007719A1"/>
    <w:rsid w:val="00787275"/>
    <w:rsid w:val="00801B9A"/>
    <w:rsid w:val="00826656"/>
    <w:rsid w:val="008711EE"/>
    <w:rsid w:val="008765CF"/>
    <w:rsid w:val="00877C20"/>
    <w:rsid w:val="00893664"/>
    <w:rsid w:val="008A1013"/>
    <w:rsid w:val="008B3125"/>
    <w:rsid w:val="008C1051"/>
    <w:rsid w:val="008C7F6B"/>
    <w:rsid w:val="008D61B3"/>
    <w:rsid w:val="00932BA6"/>
    <w:rsid w:val="009468F7"/>
    <w:rsid w:val="009570B7"/>
    <w:rsid w:val="00961B5E"/>
    <w:rsid w:val="00962787"/>
    <w:rsid w:val="00A0293A"/>
    <w:rsid w:val="00A32529"/>
    <w:rsid w:val="00A34991"/>
    <w:rsid w:val="00A37548"/>
    <w:rsid w:val="00A4168D"/>
    <w:rsid w:val="00A61E43"/>
    <w:rsid w:val="00A675D8"/>
    <w:rsid w:val="00A736C5"/>
    <w:rsid w:val="00AA11F3"/>
    <w:rsid w:val="00AC4A00"/>
    <w:rsid w:val="00B16AF7"/>
    <w:rsid w:val="00B34851"/>
    <w:rsid w:val="00B66A79"/>
    <w:rsid w:val="00B92EDE"/>
    <w:rsid w:val="00BF4D80"/>
    <w:rsid w:val="00C01454"/>
    <w:rsid w:val="00C10AD6"/>
    <w:rsid w:val="00C660B4"/>
    <w:rsid w:val="00C675CA"/>
    <w:rsid w:val="00C70289"/>
    <w:rsid w:val="00C9391E"/>
    <w:rsid w:val="00CA40E4"/>
    <w:rsid w:val="00D03B5D"/>
    <w:rsid w:val="00D15040"/>
    <w:rsid w:val="00D317DF"/>
    <w:rsid w:val="00D379CB"/>
    <w:rsid w:val="00D6548C"/>
    <w:rsid w:val="00D93B94"/>
    <w:rsid w:val="00E23774"/>
    <w:rsid w:val="00E32964"/>
    <w:rsid w:val="00E52DD9"/>
    <w:rsid w:val="00E810B3"/>
    <w:rsid w:val="00E86897"/>
    <w:rsid w:val="00EC3458"/>
    <w:rsid w:val="00EF7880"/>
    <w:rsid w:val="00F44382"/>
    <w:rsid w:val="00F74540"/>
    <w:rsid w:val="00FA1C2D"/>
    <w:rsid w:val="00FA360C"/>
    <w:rsid w:val="00FB279B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044043"/>
  </w:style>
  <w:style w:type="character" w:styleId="Hiperhivatkozs">
    <w:name w:val="Hyperlink"/>
    <w:basedOn w:val="Bekezdsalapbettpusa"/>
    <w:uiPriority w:val="99"/>
    <w:unhideWhenUsed/>
    <w:rsid w:val="0004404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44043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137637"/>
    <w:pPr>
      <w:spacing w:after="120"/>
    </w:pPr>
    <w:rPr>
      <w:rFonts w:eastAsiaTheme="minorHAnsi"/>
    </w:rPr>
  </w:style>
  <w:style w:type="character" w:customStyle="1" w:styleId="SzvegtrzsChar">
    <w:name w:val="Szövegtörzs Char"/>
    <w:basedOn w:val="Bekezdsalapbettpusa"/>
    <w:link w:val="Szvegtrzs"/>
    <w:uiPriority w:val="99"/>
    <w:rsid w:val="00137637"/>
    <w:rPr>
      <w:rFonts w:eastAsiaTheme="minorHAnsi"/>
    </w:rPr>
  </w:style>
  <w:style w:type="paragraph" w:customStyle="1" w:styleId="Default">
    <w:name w:val="Default"/>
    <w:rsid w:val="0013763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137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044043"/>
  </w:style>
  <w:style w:type="character" w:styleId="Hiperhivatkozs">
    <w:name w:val="Hyperlink"/>
    <w:basedOn w:val="Bekezdsalapbettpusa"/>
    <w:uiPriority w:val="99"/>
    <w:unhideWhenUsed/>
    <w:rsid w:val="0004404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44043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137637"/>
    <w:pPr>
      <w:spacing w:after="120"/>
    </w:pPr>
    <w:rPr>
      <w:rFonts w:eastAsiaTheme="minorHAnsi"/>
    </w:rPr>
  </w:style>
  <w:style w:type="character" w:customStyle="1" w:styleId="SzvegtrzsChar">
    <w:name w:val="Szövegtörzs Char"/>
    <w:basedOn w:val="Bekezdsalapbettpusa"/>
    <w:link w:val="Szvegtrzs"/>
    <w:uiPriority w:val="99"/>
    <w:rsid w:val="00137637"/>
    <w:rPr>
      <w:rFonts w:eastAsiaTheme="minorHAnsi"/>
    </w:rPr>
  </w:style>
  <w:style w:type="paragraph" w:customStyle="1" w:styleId="Default">
    <w:name w:val="Default"/>
    <w:rsid w:val="0013763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137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1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us960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abriel.radu60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t@tvet.r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3ani.alegetidrumul.ro/docs/3ani/37/02%20OMEN%203136%20din%2020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1071</Words>
  <Characters>7395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CNDIPT</dc:creator>
  <cp:lastModifiedBy>Marius</cp:lastModifiedBy>
  <cp:revision>17</cp:revision>
  <dcterms:created xsi:type="dcterms:W3CDTF">2017-11-07T07:40:00Z</dcterms:created>
  <dcterms:modified xsi:type="dcterms:W3CDTF">2017-11-09T14:06:00Z</dcterms:modified>
</cp:coreProperties>
</file>